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3A892B" w14:textId="77777777" w:rsidR="00522CF2" w:rsidRDefault="00522CF2"/>
    <w:p w14:paraId="2C3333A6" w14:textId="77777777" w:rsidR="004854C0" w:rsidRDefault="004854C0" w:rsidP="004854C0"/>
    <w:p w14:paraId="00FB1E49" w14:textId="7C590712" w:rsidR="00DA11C8" w:rsidRPr="00EF1154" w:rsidRDefault="00DA11C8" w:rsidP="00DA11C8">
      <w:pPr>
        <w:spacing w:after="200"/>
        <w:jc w:val="center"/>
        <w:rPr>
          <w:sz w:val="48"/>
          <w:szCs w:val="52"/>
        </w:rPr>
      </w:pPr>
      <w:r w:rsidRPr="00EF1154">
        <w:rPr>
          <w:b/>
          <w:sz w:val="48"/>
          <w:szCs w:val="52"/>
        </w:rPr>
        <w:t>The 20</w:t>
      </w:r>
      <w:r w:rsidR="00EF1154" w:rsidRPr="00EF1154">
        <w:rPr>
          <w:b/>
          <w:sz w:val="48"/>
          <w:szCs w:val="52"/>
        </w:rPr>
        <w:t>20</w:t>
      </w:r>
      <w:r w:rsidRPr="00EF1154">
        <w:rPr>
          <w:b/>
          <w:sz w:val="48"/>
          <w:szCs w:val="52"/>
        </w:rPr>
        <w:t xml:space="preserve"> Wendy McDonald </w:t>
      </w:r>
      <w:r w:rsidR="00EF1154" w:rsidRPr="00EF1154">
        <w:rPr>
          <w:b/>
          <w:sz w:val="48"/>
          <w:szCs w:val="52"/>
        </w:rPr>
        <w:t xml:space="preserve">Diversity </w:t>
      </w:r>
      <w:r w:rsidRPr="00EF1154">
        <w:rPr>
          <w:b/>
          <w:sz w:val="48"/>
          <w:szCs w:val="52"/>
        </w:rPr>
        <w:t>Awards</w:t>
      </w:r>
    </w:p>
    <w:p w14:paraId="04459010" w14:textId="3C78AB86" w:rsidR="00EF1154" w:rsidRPr="00FE3A4C" w:rsidRDefault="00EF1154" w:rsidP="00DA11C8">
      <w:pPr>
        <w:spacing w:after="200"/>
        <w:jc w:val="center"/>
        <w:rPr>
          <w:b/>
          <w:sz w:val="48"/>
          <w:szCs w:val="48"/>
        </w:rPr>
      </w:pPr>
      <w:r w:rsidRPr="00FE3A4C">
        <w:rPr>
          <w:b/>
          <w:sz w:val="48"/>
          <w:szCs w:val="48"/>
        </w:rPr>
        <w:t>Outstanding Mentor/Sponsor</w:t>
      </w:r>
    </w:p>
    <w:p w14:paraId="3CC57FBB" w14:textId="77777777" w:rsidR="00DA11C8" w:rsidRDefault="00DA11C8" w:rsidP="00DA11C8">
      <w:pPr>
        <w:ind w:left="709"/>
        <w:rPr>
          <w:sz w:val="20"/>
          <w:szCs w:val="20"/>
        </w:rPr>
      </w:pPr>
      <w:r>
        <w:rPr>
          <w:noProof/>
        </w:rPr>
        <w:drawing>
          <wp:inline distT="0" distB="0" distL="0" distR="0" wp14:anchorId="47135C8B" wp14:editId="4CD219E3">
            <wp:extent cx="5943600" cy="1983105"/>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943600" cy="1983105"/>
                    </a:xfrm>
                    <a:prstGeom prst="rect">
                      <a:avLst/>
                    </a:prstGeom>
                    <a:ln/>
                  </pic:spPr>
                </pic:pic>
              </a:graphicData>
            </a:graphic>
          </wp:inline>
        </w:drawing>
      </w:r>
    </w:p>
    <w:p w14:paraId="7FC1FF06" w14:textId="781F140E" w:rsidR="00DA11C8" w:rsidRDefault="00DA11C8" w:rsidP="00DA11C8">
      <w:pPr>
        <w:spacing w:before="360" w:after="240"/>
      </w:pPr>
      <w:r>
        <w:t xml:space="preserve">The Greater Vancouver Board of Trade’s (GVBOT) Women’s Leadership </w:t>
      </w:r>
      <w:r w:rsidR="006B212B">
        <w:t>Council</w:t>
      </w:r>
      <w:r>
        <w:t xml:space="preserve"> (WLC) is proud to announce the </w:t>
      </w:r>
      <w:r w:rsidR="00E8345E">
        <w:t>6</w:t>
      </w:r>
      <w:r>
        <w:t xml:space="preserve">th annual Wendy McDonald </w:t>
      </w:r>
      <w:r w:rsidR="00EF1154">
        <w:t xml:space="preserve">Diversity </w:t>
      </w:r>
      <w:r>
        <w:t xml:space="preserve">Awards. </w:t>
      </w:r>
    </w:p>
    <w:p w14:paraId="50618988" w14:textId="77777777" w:rsidR="00DA11C8" w:rsidRDefault="00DA11C8" w:rsidP="00DA11C8">
      <w:pPr>
        <w:spacing w:after="240"/>
      </w:pPr>
      <w:r>
        <w:t xml:space="preserve">The WLC is an inclusive program that works to promote increased gender diversity in leadership in the B.C. business community. Launched in 2007, the WLC has grown to become one of the largest women's business networking groups in Canada. </w:t>
      </w:r>
    </w:p>
    <w:p w14:paraId="48E60617" w14:textId="5564EFAD" w:rsidR="00DA11C8" w:rsidRDefault="00DA11C8" w:rsidP="00DA11C8">
      <w:pPr>
        <w:pBdr>
          <w:top w:val="nil"/>
          <w:left w:val="nil"/>
          <w:bottom w:val="nil"/>
          <w:right w:val="nil"/>
          <w:between w:val="nil"/>
        </w:pBdr>
        <w:spacing w:after="240"/>
        <w:rPr>
          <w:b/>
          <w:color w:val="000000"/>
          <w:sz w:val="36"/>
          <w:szCs w:val="36"/>
        </w:rPr>
      </w:pPr>
      <w:r>
        <w:rPr>
          <w:b/>
          <w:color w:val="000000"/>
          <w:sz w:val="36"/>
          <w:szCs w:val="36"/>
        </w:rPr>
        <w:t>Wendy McDonald:</w:t>
      </w:r>
    </w:p>
    <w:p w14:paraId="3B847879" w14:textId="77777777" w:rsidR="00DA11C8" w:rsidRDefault="00DA11C8" w:rsidP="00DA11C8">
      <w:pPr>
        <w:spacing w:after="240"/>
      </w:pPr>
      <w:r>
        <w:t xml:space="preserve">Wendy McDonald was an indomitable force in Canadian business and a pioneer for women in leadership. Despite facing great adversity throughout her life, Wendy found the courage and confidence to grow a business empire in a male-dominated industry. After only two years at the helm of BC Bearing Engineers Ltd., Wendy doubled the size of her company to become the largest independent industrial bearing specialist in Western Canada. As CEO, Wendy’s leadership and determination transformed her company from a local business into a global competitor in the industrial bearing market. By the time Wendy retired in 2000, the business had grown to 60 locations worldwide. </w:t>
      </w:r>
    </w:p>
    <w:p w14:paraId="640E84CF" w14:textId="77777777" w:rsidR="00DA11C8" w:rsidRDefault="00DA11C8" w:rsidP="00DA11C8">
      <w:pPr>
        <w:spacing w:after="240"/>
      </w:pPr>
      <w:r>
        <w:t>Wendy McDonald was an advocate for the growth and prosperity of the Greater Vancouver business community. In 1990, Wendy served as the first female chair of the GVBOT. A true entrepreneur who was not afraid to take chances, Wendy was one of the original investors in the Vancouver Whitecaps. Wendy won numerous awards throughout her career and in 1997 she was named to the Order of Canada.</w:t>
      </w:r>
    </w:p>
    <w:p w14:paraId="1C09E4A6" w14:textId="77777777" w:rsidR="00DA11C8" w:rsidRDefault="00DA11C8" w:rsidP="00DA11C8">
      <w:pPr>
        <w:spacing w:after="240"/>
        <w:rPr>
          <w:b/>
          <w:color w:val="000000"/>
          <w:sz w:val="36"/>
          <w:szCs w:val="36"/>
        </w:rPr>
        <w:sectPr w:rsidR="00DA11C8" w:rsidSect="00FC5838">
          <w:headerReference w:type="even" r:id="rId8"/>
          <w:headerReference w:type="default" r:id="rId9"/>
          <w:footerReference w:type="even" r:id="rId10"/>
          <w:footerReference w:type="default" r:id="rId11"/>
          <w:headerReference w:type="first" r:id="rId12"/>
          <w:footerReference w:type="first" r:id="rId13"/>
          <w:type w:val="continuous"/>
          <w:pgSz w:w="12240" w:h="15840"/>
          <w:pgMar w:top="2140" w:right="720" w:bottom="720" w:left="720" w:header="720" w:footer="310" w:gutter="0"/>
          <w:pgNumType w:start="1"/>
          <w:cols w:space="720"/>
          <w:titlePg/>
        </w:sectPr>
      </w:pPr>
      <w:r>
        <w:t>“You can do anything you want if you have the heart.” This quote by Wendy embodied her drive and commitment and was forever imparted by Wendy on the many people she met.</w:t>
      </w:r>
    </w:p>
    <w:p w14:paraId="7F89CA71" w14:textId="77777777" w:rsidR="00DA11C8" w:rsidRDefault="00DA11C8" w:rsidP="00DA11C8">
      <w:pPr>
        <w:pBdr>
          <w:top w:val="nil"/>
          <w:left w:val="nil"/>
          <w:bottom w:val="nil"/>
          <w:right w:val="nil"/>
          <w:between w:val="nil"/>
        </w:pBdr>
        <w:spacing w:after="200"/>
        <w:rPr>
          <w:b/>
          <w:color w:val="000000"/>
          <w:sz w:val="36"/>
          <w:szCs w:val="36"/>
        </w:rPr>
      </w:pPr>
      <w:r>
        <w:rPr>
          <w:b/>
          <w:color w:val="000000"/>
          <w:sz w:val="36"/>
          <w:szCs w:val="36"/>
        </w:rPr>
        <w:lastRenderedPageBreak/>
        <w:t>About the Wendy McDonald Diversity Awards:</w:t>
      </w:r>
    </w:p>
    <w:p w14:paraId="642853A6" w14:textId="249DE465" w:rsidR="00DA11C8" w:rsidRDefault="00DA11C8" w:rsidP="00DA11C8">
      <w:r>
        <w:t xml:space="preserve">The purpose of the Wendy McDonald </w:t>
      </w:r>
      <w:r w:rsidR="00E277C0">
        <w:t xml:space="preserve">Diversity </w:t>
      </w:r>
      <w:r>
        <w:t xml:space="preserve">Awards is to recognize individuals who embody the outstanding qualities that enabled Wendy McDonald to succeed. Each of the awards represents one of the outstanding qualities possessed by the late Wendy McDonald. These qualities were developed as she chose to step fully into and rise to the challenge of being a single mom running a company in a male dominated industry. </w:t>
      </w:r>
      <w:r>
        <w:br/>
      </w:r>
      <w:r>
        <w:br/>
        <w:t xml:space="preserve">With each of these awards, the GVBOT WLC is choosing to focus its lens on the determination, courage and bravery of the </w:t>
      </w:r>
      <w:bookmarkStart w:id="0" w:name="_Hlk29042585"/>
      <w:r w:rsidR="00B408AC">
        <w:rPr>
          <w:b/>
        </w:rPr>
        <w:t>not yet recognized or unsung heroes</w:t>
      </w:r>
      <w:r>
        <w:t xml:space="preserve"> </w:t>
      </w:r>
      <w:bookmarkEnd w:id="0"/>
      <w:r>
        <w:t xml:space="preserve">among us. When Wendy first began her journey, she was unrecognized and may have benefitted from attention drawn to her good work and community impact. We wish to support those who are quietly making a difference in all corners of our community. </w:t>
      </w:r>
    </w:p>
    <w:p w14:paraId="7A1DF838" w14:textId="77777777" w:rsidR="00DA11C8" w:rsidRDefault="00DA11C8" w:rsidP="00DA11C8"/>
    <w:p w14:paraId="6AC87247" w14:textId="77777777" w:rsidR="00DA11C8" w:rsidRDefault="00DA11C8" w:rsidP="00DA11C8">
      <w:pPr>
        <w:rPr>
          <w:sz w:val="24"/>
          <w:szCs w:val="24"/>
        </w:rPr>
      </w:pPr>
      <w:r>
        <w:t xml:space="preserve">In your nominations, we ask you to consider highlighting the hidden gems behind some of the biggest advances in our five categories. We look for </w:t>
      </w:r>
      <w:r w:rsidRPr="00B408AC">
        <w:rPr>
          <w:b/>
        </w:rPr>
        <w:t>local impact first</w:t>
      </w:r>
      <w:r>
        <w:t xml:space="preserve"> and global impact second. Complete and competitive applications include quantitative and qualitative data points. </w:t>
      </w:r>
      <w:r>
        <w:rPr>
          <w:sz w:val="24"/>
          <w:szCs w:val="24"/>
        </w:rPr>
        <w:br/>
      </w: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289"/>
        <w:gridCol w:w="2255"/>
        <w:gridCol w:w="3140"/>
      </w:tblGrid>
      <w:tr w:rsidR="00DA11C8" w14:paraId="046C9A30" w14:textId="77777777" w:rsidTr="00C7596F">
        <w:tc>
          <w:tcPr>
            <w:tcW w:w="4106" w:type="dxa"/>
          </w:tcPr>
          <w:p w14:paraId="26D50A67" w14:textId="77777777" w:rsidR="00DA11C8" w:rsidRDefault="00DA11C8" w:rsidP="00C7596F">
            <w:pPr>
              <w:pBdr>
                <w:top w:val="nil"/>
                <w:left w:val="nil"/>
                <w:bottom w:val="nil"/>
                <w:right w:val="nil"/>
                <w:between w:val="nil"/>
              </w:pBdr>
              <w:spacing w:after="40"/>
              <w:ind w:left="23" w:hanging="23"/>
              <w:rPr>
                <w:b/>
                <w:color w:val="808080"/>
                <w:sz w:val="32"/>
                <w:szCs w:val="32"/>
              </w:rPr>
            </w:pPr>
            <w:r>
              <w:rPr>
                <w:b/>
                <w:color w:val="808080"/>
                <w:sz w:val="32"/>
                <w:szCs w:val="32"/>
              </w:rPr>
              <w:t>Diversity Champion</w:t>
            </w:r>
          </w:p>
          <w:p w14:paraId="55FCC797" w14:textId="52D8C6FD" w:rsidR="00DA11C8" w:rsidRDefault="00DA11C8" w:rsidP="00C7596F">
            <w:pPr>
              <w:spacing w:before="240" w:after="240"/>
              <w:ind w:left="22"/>
            </w:pPr>
            <w:r>
              <w:t xml:space="preserve">The nominee is a champion of diversity and equality at an organizational level. This individual promotes systemic change within their organization, field or industry and leverages gender diversity to help advance their business strategy in the Greater Vancouver community. </w:t>
            </w:r>
            <w:r w:rsidR="00B408AC">
              <w:t xml:space="preserve">Local impact will be acknowledged first. </w:t>
            </w:r>
            <w:r>
              <w:t xml:space="preserve">Nominees of all gender and all ages are being accepted for this award. </w:t>
            </w:r>
          </w:p>
        </w:tc>
        <w:tc>
          <w:tcPr>
            <w:tcW w:w="3544" w:type="dxa"/>
            <w:gridSpan w:val="2"/>
          </w:tcPr>
          <w:p w14:paraId="5D81D235" w14:textId="77777777" w:rsidR="00DA11C8" w:rsidRDefault="00DA11C8" w:rsidP="00C7596F">
            <w:pPr>
              <w:pBdr>
                <w:top w:val="nil"/>
                <w:left w:val="nil"/>
                <w:bottom w:val="nil"/>
                <w:right w:val="nil"/>
                <w:between w:val="nil"/>
              </w:pBdr>
              <w:spacing w:after="40"/>
              <w:ind w:left="23" w:hanging="23"/>
              <w:rPr>
                <w:b/>
                <w:color w:val="808080"/>
                <w:sz w:val="32"/>
                <w:szCs w:val="32"/>
              </w:rPr>
            </w:pPr>
            <w:r>
              <w:rPr>
                <w:b/>
                <w:color w:val="808080"/>
                <w:sz w:val="32"/>
                <w:szCs w:val="32"/>
              </w:rPr>
              <w:t>Community Catalyst</w:t>
            </w:r>
          </w:p>
          <w:p w14:paraId="586A19BD" w14:textId="5E62F3DF" w:rsidR="00DA11C8" w:rsidRDefault="00DA11C8" w:rsidP="00C7596F">
            <w:pPr>
              <w:spacing w:before="240"/>
              <w:ind w:left="22"/>
            </w:pPr>
            <w:r>
              <w:t xml:space="preserve">The nominee has demonstrated a positive and tangible impact or affected change in the Greater Vancouver community. Through their dedication to creating opportunities, programs and initiatives they have improved the lives and status of women in our community. </w:t>
            </w:r>
            <w:r w:rsidR="00725B71">
              <w:t xml:space="preserve">Impact beyond their employment is considered important criteria. </w:t>
            </w:r>
            <w:r>
              <w:t xml:space="preserve">Nominees of all gender and all ages are being accepted for this award. </w:t>
            </w:r>
          </w:p>
          <w:p w14:paraId="796A435F" w14:textId="77777777" w:rsidR="00DA11C8" w:rsidRDefault="00DA11C8" w:rsidP="00C7596F">
            <w:pPr>
              <w:ind w:left="22"/>
              <w:rPr>
                <w:b/>
              </w:rPr>
            </w:pPr>
          </w:p>
        </w:tc>
        <w:tc>
          <w:tcPr>
            <w:tcW w:w="3140" w:type="dxa"/>
          </w:tcPr>
          <w:p w14:paraId="7CA779EF" w14:textId="77777777" w:rsidR="00DA11C8" w:rsidRDefault="00DA11C8" w:rsidP="00C7596F">
            <w:pPr>
              <w:pBdr>
                <w:top w:val="nil"/>
                <w:left w:val="nil"/>
                <w:bottom w:val="nil"/>
                <w:right w:val="nil"/>
                <w:between w:val="nil"/>
              </w:pBdr>
              <w:spacing w:after="40"/>
              <w:ind w:left="23" w:hanging="23"/>
              <w:rPr>
                <w:b/>
                <w:color w:val="808080"/>
                <w:sz w:val="32"/>
                <w:szCs w:val="32"/>
              </w:rPr>
            </w:pPr>
            <w:r>
              <w:rPr>
                <w:b/>
                <w:color w:val="808080"/>
                <w:sz w:val="32"/>
                <w:szCs w:val="32"/>
              </w:rPr>
              <w:t>Entrepreneurial Innovation</w:t>
            </w:r>
          </w:p>
          <w:p w14:paraId="3FFDD1B7" w14:textId="77777777" w:rsidR="00DA11C8" w:rsidRDefault="00DA11C8" w:rsidP="00C7596F">
            <w:pPr>
              <w:spacing w:before="240"/>
              <w:ind w:left="22"/>
            </w:pPr>
            <w:r>
              <w:t xml:space="preserve">Recognizes a female business leader who has become a successful job creator and significant contributor to the economy of Greater Vancouver through her entrepreneurial creativity, initiatives and innovative business practices. Female and female identified nominees of all ages are being accepted for this award. </w:t>
            </w:r>
          </w:p>
          <w:p w14:paraId="0763381E" w14:textId="77777777" w:rsidR="00DA11C8" w:rsidRDefault="00DA11C8" w:rsidP="00C7596F">
            <w:pPr>
              <w:spacing w:after="240"/>
              <w:ind w:left="22"/>
              <w:rPr>
                <w:b/>
              </w:rPr>
            </w:pPr>
          </w:p>
        </w:tc>
      </w:tr>
      <w:tr w:rsidR="00DA11C8" w14:paraId="45029516" w14:textId="77777777" w:rsidTr="00C7596F">
        <w:tc>
          <w:tcPr>
            <w:tcW w:w="5395" w:type="dxa"/>
            <w:gridSpan w:val="2"/>
          </w:tcPr>
          <w:p w14:paraId="5563DB42" w14:textId="77777777" w:rsidR="00DA11C8" w:rsidRDefault="00DA11C8" w:rsidP="00C7596F">
            <w:pPr>
              <w:pBdr>
                <w:top w:val="nil"/>
                <w:left w:val="nil"/>
                <w:bottom w:val="nil"/>
                <w:right w:val="nil"/>
                <w:between w:val="nil"/>
              </w:pBdr>
              <w:spacing w:after="40"/>
              <w:ind w:left="23" w:hanging="23"/>
              <w:rPr>
                <w:b/>
                <w:color w:val="808080"/>
                <w:sz w:val="32"/>
                <w:szCs w:val="32"/>
              </w:rPr>
            </w:pPr>
            <w:r>
              <w:rPr>
                <w:b/>
                <w:color w:val="808080"/>
                <w:sz w:val="32"/>
                <w:szCs w:val="32"/>
              </w:rPr>
              <w:t>Outstanding Mentor/Sponsor</w:t>
            </w:r>
          </w:p>
          <w:p w14:paraId="72DF592D" w14:textId="77777777" w:rsidR="00DA11C8" w:rsidRDefault="00DA11C8" w:rsidP="00C7596F">
            <w:pPr>
              <w:spacing w:before="240" w:after="240"/>
              <w:ind w:left="22"/>
              <w:rPr>
                <w:b/>
              </w:rPr>
            </w:pPr>
            <w:r>
              <w:t>The nominee established a clear and direct mentoring or sponsoring relationship with one or more female or female identified mentees and through these relationships, guided their mentees to significant career growth over their time together. Nominees of all gender and all ages are being accepted for this award.</w:t>
            </w:r>
          </w:p>
        </w:tc>
        <w:tc>
          <w:tcPr>
            <w:tcW w:w="5395" w:type="dxa"/>
            <w:gridSpan w:val="2"/>
          </w:tcPr>
          <w:p w14:paraId="7D6D0A41" w14:textId="77777777" w:rsidR="00DA11C8" w:rsidRDefault="00DA11C8" w:rsidP="00C7596F">
            <w:pPr>
              <w:pBdr>
                <w:top w:val="nil"/>
                <w:left w:val="nil"/>
                <w:bottom w:val="nil"/>
                <w:right w:val="nil"/>
                <w:between w:val="nil"/>
              </w:pBdr>
              <w:spacing w:after="40"/>
              <w:ind w:left="23" w:hanging="23"/>
              <w:rPr>
                <w:b/>
                <w:color w:val="808080"/>
                <w:sz w:val="32"/>
                <w:szCs w:val="32"/>
              </w:rPr>
            </w:pPr>
            <w:r>
              <w:rPr>
                <w:b/>
                <w:color w:val="808080"/>
                <w:sz w:val="32"/>
                <w:szCs w:val="32"/>
              </w:rPr>
              <w:t>Women to Watch</w:t>
            </w:r>
          </w:p>
          <w:p w14:paraId="5B2F6A01" w14:textId="461FF793" w:rsidR="00DA11C8" w:rsidRDefault="00DA11C8" w:rsidP="00C7596F">
            <w:pPr>
              <w:spacing w:before="240" w:after="240"/>
              <w:ind w:left="22"/>
              <w:rPr>
                <w:b/>
              </w:rPr>
            </w:pPr>
            <w:r>
              <w:t xml:space="preserve">Recognizes a female </w:t>
            </w:r>
            <w:r w:rsidR="00DC29CE">
              <w:t xml:space="preserve">and female identified nominees as </w:t>
            </w:r>
            <w:r>
              <w:t>future leader under the age of 35 as of March 1</w:t>
            </w:r>
            <w:r w:rsidR="00771273">
              <w:t>3, 2</w:t>
            </w:r>
            <w:r>
              <w:t>0</w:t>
            </w:r>
            <w:r w:rsidR="00B408AC">
              <w:t>20</w:t>
            </w:r>
            <w:r>
              <w:t xml:space="preserve"> in the early stages of her career who has made a difference in her organization, field or industry, exhibiting undeniable promise for her future impact on the </w:t>
            </w:r>
            <w:r w:rsidR="005A2F1C">
              <w:t xml:space="preserve">local community in </w:t>
            </w:r>
            <w:r>
              <w:t xml:space="preserve">Greater Vancouver. </w:t>
            </w:r>
          </w:p>
        </w:tc>
      </w:tr>
    </w:tbl>
    <w:p w14:paraId="0F1E35FA" w14:textId="3B53E1D5" w:rsidR="00DA11C8" w:rsidRDefault="00DA11C8" w:rsidP="00DA11C8"/>
    <w:p w14:paraId="1C0B8D3C" w14:textId="77777777" w:rsidR="00B408AC" w:rsidRDefault="00B408AC" w:rsidP="00DA11C8"/>
    <w:p w14:paraId="15096827" w14:textId="2614DCA7" w:rsidR="00DA11C8" w:rsidRDefault="00DA11C8" w:rsidP="00DA11C8">
      <w:pPr>
        <w:pBdr>
          <w:top w:val="nil"/>
          <w:left w:val="nil"/>
          <w:bottom w:val="nil"/>
          <w:right w:val="nil"/>
          <w:between w:val="nil"/>
        </w:pBdr>
        <w:rPr>
          <w:b/>
          <w:color w:val="000000"/>
          <w:sz w:val="36"/>
          <w:szCs w:val="36"/>
        </w:rPr>
      </w:pPr>
      <w:r>
        <w:rPr>
          <w:b/>
          <w:color w:val="000000"/>
          <w:sz w:val="36"/>
          <w:szCs w:val="36"/>
        </w:rPr>
        <w:lastRenderedPageBreak/>
        <w:t>Eligibility Criteria</w:t>
      </w:r>
      <w:r w:rsidR="00B408AC">
        <w:rPr>
          <w:b/>
          <w:color w:val="000000"/>
          <w:sz w:val="36"/>
          <w:szCs w:val="36"/>
        </w:rPr>
        <w:t xml:space="preserve"> (for all awards)</w:t>
      </w:r>
      <w:r>
        <w:rPr>
          <w:b/>
          <w:color w:val="000000"/>
          <w:sz w:val="36"/>
          <w:szCs w:val="36"/>
        </w:rPr>
        <w:t>:</w:t>
      </w:r>
    </w:p>
    <w:p w14:paraId="24ED59B7" w14:textId="77777777" w:rsidR="00DA11C8" w:rsidRDefault="00DA11C8" w:rsidP="00DA11C8"/>
    <w:p w14:paraId="40978823" w14:textId="77777777" w:rsidR="00DA11C8" w:rsidRDefault="00DA11C8" w:rsidP="00DA11C8">
      <w:pPr>
        <w:numPr>
          <w:ilvl w:val="0"/>
          <w:numId w:val="1"/>
        </w:numPr>
        <w:ind w:hanging="360"/>
      </w:pPr>
      <w:r>
        <w:t>Nominees must be based in British Columbia.</w:t>
      </w:r>
    </w:p>
    <w:p w14:paraId="104E8B92" w14:textId="5A93AA5D" w:rsidR="00DA11C8" w:rsidRDefault="00DA11C8" w:rsidP="00DA11C8">
      <w:pPr>
        <w:numPr>
          <w:ilvl w:val="0"/>
          <w:numId w:val="1"/>
        </w:numPr>
        <w:ind w:hanging="360"/>
      </w:pPr>
      <w:r>
        <w:t xml:space="preserve">Women to Watch nominees must be in the early stages of their careers and 35 and under as of </w:t>
      </w:r>
      <w:r w:rsidR="00F206E5">
        <w:t xml:space="preserve">   </w:t>
      </w:r>
      <w:r>
        <w:t>March 1</w:t>
      </w:r>
      <w:r w:rsidR="00B408AC">
        <w:t>3</w:t>
      </w:r>
      <w:r>
        <w:t>, 20</w:t>
      </w:r>
      <w:r w:rsidR="00B408AC">
        <w:t>20</w:t>
      </w:r>
    </w:p>
    <w:p w14:paraId="304D2640" w14:textId="55E1803C" w:rsidR="00DA11C8" w:rsidRDefault="00DA11C8" w:rsidP="00DA11C8">
      <w:pPr>
        <w:numPr>
          <w:ilvl w:val="0"/>
          <w:numId w:val="1"/>
        </w:numPr>
        <w:ind w:hanging="360"/>
      </w:pPr>
      <w:r>
        <w:t xml:space="preserve">Nominees of all genders will be accepted for Diversity Champion, Outstanding Mentor/Sponsor and Community Catalyst. All other categories are open to </w:t>
      </w:r>
      <w:r w:rsidR="002D5633">
        <w:t xml:space="preserve">female and </w:t>
      </w:r>
      <w:r>
        <w:t>female identified nominees only.</w:t>
      </w:r>
    </w:p>
    <w:p w14:paraId="1AC1204C" w14:textId="77777777" w:rsidR="00DA11C8" w:rsidRDefault="00DA11C8" w:rsidP="00DA11C8">
      <w:pPr>
        <w:numPr>
          <w:ilvl w:val="0"/>
          <w:numId w:val="1"/>
        </w:numPr>
        <w:ind w:hanging="360"/>
      </w:pPr>
      <w:r>
        <w:t>Nominators may submit nominations for more than one individual.</w:t>
      </w:r>
    </w:p>
    <w:p w14:paraId="7E00BC2D" w14:textId="77777777" w:rsidR="00DA11C8" w:rsidRDefault="00DA11C8" w:rsidP="00DA11C8">
      <w:pPr>
        <w:numPr>
          <w:ilvl w:val="0"/>
          <w:numId w:val="1"/>
        </w:numPr>
        <w:spacing w:after="240"/>
        <w:ind w:hanging="360"/>
      </w:pPr>
      <w:r>
        <w:t>Self-nomination will not be accepted.</w:t>
      </w:r>
    </w:p>
    <w:p w14:paraId="7D400FDE" w14:textId="77777777" w:rsidR="00DA11C8" w:rsidRDefault="00DA11C8" w:rsidP="00DA11C8">
      <w:pPr>
        <w:pBdr>
          <w:top w:val="nil"/>
          <w:left w:val="nil"/>
          <w:bottom w:val="nil"/>
          <w:right w:val="nil"/>
          <w:between w:val="nil"/>
        </w:pBdr>
        <w:rPr>
          <w:b/>
          <w:color w:val="000000"/>
          <w:sz w:val="36"/>
          <w:szCs w:val="36"/>
        </w:rPr>
      </w:pPr>
      <w:r>
        <w:rPr>
          <w:b/>
          <w:color w:val="000000"/>
          <w:sz w:val="36"/>
          <w:szCs w:val="36"/>
        </w:rPr>
        <w:t>Winners Receive:</w:t>
      </w:r>
    </w:p>
    <w:p w14:paraId="1DADABDD" w14:textId="77777777" w:rsidR="00DA11C8" w:rsidRDefault="00DA11C8" w:rsidP="00DA11C8">
      <w:pPr>
        <w:numPr>
          <w:ilvl w:val="0"/>
          <w:numId w:val="3"/>
        </w:numPr>
        <w:spacing w:before="240"/>
        <w:ind w:hanging="360"/>
      </w:pPr>
      <w:r>
        <w:t>Media exposure in Sounding Board – distributed through Business in Vancouver newspaper – and a profile on the GVBOT website, boardoftrade.com.</w:t>
      </w:r>
    </w:p>
    <w:p w14:paraId="2AA70CA3" w14:textId="77777777" w:rsidR="00DA11C8" w:rsidRDefault="00DA11C8" w:rsidP="00DA11C8">
      <w:pPr>
        <w:numPr>
          <w:ilvl w:val="0"/>
          <w:numId w:val="3"/>
        </w:numPr>
        <w:ind w:hanging="360"/>
      </w:pPr>
      <w:r>
        <w:t>Meeting with a prominent Greater Vancouver Board of Trade Director, Governor, or WLC Advisory Committee member.</w:t>
      </w:r>
    </w:p>
    <w:p w14:paraId="659C8A67" w14:textId="77777777" w:rsidR="00DA11C8" w:rsidRDefault="00DA11C8" w:rsidP="00DA11C8">
      <w:pPr>
        <w:numPr>
          <w:ilvl w:val="0"/>
          <w:numId w:val="3"/>
        </w:numPr>
        <w:ind w:hanging="360"/>
      </w:pPr>
      <w:r>
        <w:t xml:space="preserve">Two complimentary tickets to a GVBOT event of your choice, *excluding marquee events*. </w:t>
      </w:r>
    </w:p>
    <w:p w14:paraId="41766C4E" w14:textId="4703BD55" w:rsidR="00DA11C8" w:rsidRDefault="00DA11C8" w:rsidP="00DA11C8">
      <w:pPr>
        <w:numPr>
          <w:ilvl w:val="0"/>
          <w:numId w:val="3"/>
        </w:numPr>
        <w:ind w:hanging="360"/>
      </w:pPr>
      <w:r>
        <w:t>Recognition at a</w:t>
      </w:r>
      <w:r w:rsidR="00E277C0">
        <w:t xml:space="preserve">n </w:t>
      </w:r>
      <w:r>
        <w:t xml:space="preserve">awards reception event </w:t>
      </w:r>
      <w:r w:rsidR="00E277C0">
        <w:t>o</w:t>
      </w:r>
      <w:r>
        <w:t xml:space="preserve">n May </w:t>
      </w:r>
      <w:r w:rsidR="00B408AC">
        <w:t xml:space="preserve">27, </w:t>
      </w:r>
      <w:r>
        <w:t>20</w:t>
      </w:r>
      <w:r w:rsidR="00B408AC">
        <w:t>20</w:t>
      </w:r>
      <w:r>
        <w:t>.</w:t>
      </w:r>
    </w:p>
    <w:p w14:paraId="7725D2D6" w14:textId="77777777" w:rsidR="00DA11C8" w:rsidRDefault="00DA11C8" w:rsidP="00DA11C8">
      <w:pPr>
        <w:pBdr>
          <w:top w:val="nil"/>
          <w:left w:val="nil"/>
          <w:bottom w:val="nil"/>
          <w:right w:val="nil"/>
          <w:between w:val="nil"/>
        </w:pBdr>
        <w:spacing w:after="40" w:line="240" w:lineRule="auto"/>
        <w:ind w:left="23" w:hanging="23"/>
        <w:rPr>
          <w:b/>
          <w:color w:val="808080"/>
          <w:sz w:val="32"/>
          <w:szCs w:val="32"/>
          <w:highlight w:val="white"/>
        </w:rPr>
      </w:pPr>
    </w:p>
    <w:p w14:paraId="0116482B" w14:textId="77777777" w:rsidR="00DA11C8" w:rsidRDefault="00DA11C8" w:rsidP="00DA11C8">
      <w:pPr>
        <w:pBdr>
          <w:top w:val="nil"/>
          <w:left w:val="nil"/>
          <w:bottom w:val="nil"/>
          <w:right w:val="nil"/>
          <w:between w:val="nil"/>
        </w:pBdr>
        <w:spacing w:after="40" w:line="240" w:lineRule="auto"/>
        <w:ind w:left="23" w:hanging="23"/>
        <w:rPr>
          <w:b/>
          <w:color w:val="808080"/>
          <w:sz w:val="32"/>
          <w:szCs w:val="32"/>
          <w:highlight w:val="white"/>
        </w:rPr>
      </w:pPr>
    </w:p>
    <w:p w14:paraId="4EDB46CD" w14:textId="309E7BB3" w:rsidR="00DA11C8" w:rsidRDefault="00DA11C8" w:rsidP="00DA11C8">
      <w:pPr>
        <w:pBdr>
          <w:top w:val="nil"/>
          <w:left w:val="nil"/>
          <w:bottom w:val="nil"/>
          <w:right w:val="nil"/>
          <w:between w:val="nil"/>
        </w:pBdr>
        <w:spacing w:after="200"/>
        <w:rPr>
          <w:b/>
          <w:i/>
          <w:color w:val="FF0000"/>
          <w:sz w:val="36"/>
          <w:szCs w:val="36"/>
        </w:rPr>
      </w:pPr>
      <w:r>
        <w:rPr>
          <w:b/>
          <w:color w:val="000000"/>
          <w:sz w:val="36"/>
          <w:szCs w:val="36"/>
        </w:rPr>
        <w:t>Outstanding Mentor/Sponsor Application F</w:t>
      </w:r>
      <w:r>
        <w:rPr>
          <w:b/>
          <w:sz w:val="36"/>
          <w:szCs w:val="36"/>
        </w:rPr>
        <w:t>orm</w:t>
      </w:r>
      <w:r>
        <w:rPr>
          <w:b/>
          <w:color w:val="000000"/>
          <w:sz w:val="36"/>
          <w:szCs w:val="36"/>
        </w:rPr>
        <w:t>:</w:t>
      </w:r>
    </w:p>
    <w:p w14:paraId="4D38149E" w14:textId="77777777" w:rsidR="00DA11C8" w:rsidRDefault="00DA11C8" w:rsidP="00DA11C8">
      <w:pPr>
        <w:rPr>
          <w:i/>
          <w:sz w:val="20"/>
          <w:szCs w:val="20"/>
        </w:rPr>
      </w:pPr>
      <w:r>
        <w:rPr>
          <w:i/>
          <w:sz w:val="20"/>
          <w:szCs w:val="20"/>
          <w:highlight w:val="white"/>
        </w:rPr>
        <w:t>This category is open to nominees of all genders</w:t>
      </w:r>
      <w:r>
        <w:rPr>
          <w:i/>
          <w:sz w:val="20"/>
          <w:szCs w:val="20"/>
        </w:rPr>
        <w:t>.</w:t>
      </w:r>
    </w:p>
    <w:p w14:paraId="7B7BD726" w14:textId="77777777" w:rsidR="00DA11C8" w:rsidRDefault="00DA11C8" w:rsidP="00DA11C8">
      <w:pPr>
        <w:rPr>
          <w:i/>
          <w:sz w:val="20"/>
          <w:szCs w:val="20"/>
        </w:rPr>
      </w:pPr>
    </w:p>
    <w:p w14:paraId="32EF2B6D" w14:textId="77777777" w:rsidR="001A0DB0" w:rsidRDefault="00DA11C8" w:rsidP="00DA11C8">
      <w:r>
        <w:t xml:space="preserve">All nomination forms must be submitted to </w:t>
      </w:r>
      <w:hyperlink r:id="rId14">
        <w:r>
          <w:rPr>
            <w:color w:val="1155CC"/>
            <w:u w:val="single"/>
          </w:rPr>
          <w:t>programs@boardoftrade.com</w:t>
        </w:r>
      </w:hyperlink>
      <w:r>
        <w:t xml:space="preserve"> by </w:t>
      </w:r>
    </w:p>
    <w:p w14:paraId="58F9C045" w14:textId="26CE75DA" w:rsidR="00DA11C8" w:rsidRDefault="00560174" w:rsidP="00DA11C8">
      <w:pPr>
        <w:rPr>
          <w:sz w:val="20"/>
          <w:szCs w:val="20"/>
        </w:rPr>
      </w:pPr>
      <w:r w:rsidRPr="009219F5">
        <w:rPr>
          <w:b/>
          <w:i/>
          <w:strike/>
        </w:rPr>
        <w:t>9 a.m., Friday, March 13, 2020</w:t>
      </w:r>
      <w:r w:rsidRPr="009219F5">
        <w:rPr>
          <w:b/>
          <w:i/>
          <w:strike/>
          <w:sz w:val="28"/>
          <w:szCs w:val="28"/>
        </w:rPr>
        <w:t>.</w:t>
      </w:r>
      <w:r>
        <w:rPr>
          <w:b/>
          <w:i/>
          <w:sz w:val="28"/>
          <w:szCs w:val="28"/>
        </w:rPr>
        <w:t xml:space="preserve"> </w:t>
      </w:r>
      <w:r w:rsidRPr="009219F5">
        <w:rPr>
          <w:b/>
          <w:i/>
          <w:color w:val="CC0000"/>
          <w:sz w:val="28"/>
          <w:szCs w:val="28"/>
        </w:rPr>
        <w:t>9 a.m., Friday, March 20, 2020.</w:t>
      </w:r>
      <w:bookmarkStart w:id="1" w:name="_GoBack"/>
      <w:bookmarkEnd w:id="1"/>
      <w:r w:rsidR="00DA11C8">
        <w:rPr>
          <w:i/>
          <w:sz w:val="20"/>
          <w:szCs w:val="20"/>
        </w:rPr>
        <w:br/>
      </w:r>
    </w:p>
    <w:p w14:paraId="2B915F3A" w14:textId="77777777" w:rsidR="00FE3A4C" w:rsidRDefault="00DA11C8" w:rsidP="00FE3A4C">
      <w:r>
        <w:t xml:space="preserve">Please complete all questions below. In order to be equitable to all nominees, the judging committee will not consider any information outside of this nomination form when selecting the winners in each category, including resumes, public profiles, or personal knowledge of the judging committee. </w:t>
      </w:r>
      <w:r>
        <w:rPr>
          <w:b/>
        </w:rPr>
        <w:t>Please do not submit any other materials with this nomination form</w:t>
      </w:r>
      <w:r>
        <w:t>. For this reason, it is important to provide robust and detailed answers in your nomination.</w:t>
      </w:r>
      <w:r>
        <w:br/>
      </w:r>
    </w:p>
    <w:p w14:paraId="00E82930" w14:textId="431F872B" w:rsidR="00FE3A4C" w:rsidRPr="00E239EA" w:rsidRDefault="00FE3A4C" w:rsidP="00FE3A4C">
      <w:r>
        <w:t>Please note that winners are expected to attend the awards reception event on May 27, 2020.</w:t>
      </w:r>
      <w:r>
        <w:br/>
      </w:r>
    </w:p>
    <w:p w14:paraId="620F8BE6" w14:textId="77777777" w:rsidR="00DA11C8" w:rsidRDefault="00DA11C8" w:rsidP="00DA11C8">
      <w:pPr>
        <w:rPr>
          <w:i/>
        </w:rPr>
      </w:pPr>
      <w:r>
        <w:t>*</w:t>
      </w:r>
      <w:r>
        <w:rPr>
          <w:i/>
        </w:rPr>
        <w:t xml:space="preserve"> Please note the WLC reserves the right to ask the nominator to re-submit their nomination if they feel that the nominee would be better suited to a different category.  </w:t>
      </w:r>
    </w:p>
    <w:p w14:paraId="0976F411" w14:textId="77777777" w:rsidR="00DA11C8" w:rsidRDefault="00DA11C8" w:rsidP="00DA11C8"/>
    <w:p w14:paraId="337DD531" w14:textId="4AFC5E44" w:rsidR="00DA11C8" w:rsidRDefault="00DA11C8" w:rsidP="00DA11C8">
      <w:pPr>
        <w:rPr>
          <w:b/>
          <w:i/>
          <w:color w:val="CC0000"/>
          <w:sz w:val="32"/>
          <w:szCs w:val="32"/>
        </w:rPr>
      </w:pPr>
    </w:p>
    <w:p w14:paraId="3F9F8DAE" w14:textId="25EACE78" w:rsidR="00281027" w:rsidRDefault="00281027" w:rsidP="00DA11C8">
      <w:pPr>
        <w:rPr>
          <w:b/>
          <w:i/>
          <w:color w:val="CC0000"/>
          <w:sz w:val="32"/>
          <w:szCs w:val="32"/>
        </w:rPr>
      </w:pPr>
    </w:p>
    <w:p w14:paraId="3BFFA7FD" w14:textId="77777777" w:rsidR="0093556F" w:rsidRPr="0093556F" w:rsidRDefault="0093556F" w:rsidP="00DA11C8">
      <w:pPr>
        <w:rPr>
          <w:b/>
          <w:i/>
          <w:color w:val="CC0000"/>
          <w:sz w:val="24"/>
          <w:szCs w:val="24"/>
        </w:rPr>
      </w:pPr>
    </w:p>
    <w:p w14:paraId="2B99AEBB" w14:textId="25F28C74" w:rsidR="00DA11C8" w:rsidRPr="0093556F" w:rsidRDefault="00DA11C8" w:rsidP="0093556F">
      <w:pPr>
        <w:pStyle w:val="ListParagraph"/>
        <w:numPr>
          <w:ilvl w:val="0"/>
          <w:numId w:val="9"/>
        </w:numPr>
        <w:rPr>
          <w:b/>
          <w:color w:val="000000"/>
          <w:highlight w:val="white"/>
        </w:rPr>
      </w:pPr>
      <w:r w:rsidRPr="0093556F">
        <w:rPr>
          <w:b/>
          <w:color w:val="000000"/>
          <w:highlight w:val="white"/>
        </w:rPr>
        <w:lastRenderedPageBreak/>
        <w:t xml:space="preserve">Nominee Information </w:t>
      </w:r>
    </w:p>
    <w:p w14:paraId="41D0FCD2" w14:textId="77777777" w:rsidR="00DA11C8" w:rsidRDefault="00DA11C8" w:rsidP="00DA11C8">
      <w:pPr>
        <w:ind w:left="360"/>
        <w:rPr>
          <w:b/>
          <w:highlight w:val="white"/>
        </w:rPr>
      </w:pPr>
    </w:p>
    <w:tbl>
      <w:tblPr>
        <w:tblStyle w:val="a0"/>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5025"/>
      </w:tblGrid>
      <w:tr w:rsidR="00DA11C8" w14:paraId="683304F2" w14:textId="77777777" w:rsidTr="00C7596F">
        <w:trPr>
          <w:trHeight w:val="440"/>
        </w:trPr>
        <w:tc>
          <w:tcPr>
            <w:tcW w:w="4605" w:type="dxa"/>
            <w:tcMar>
              <w:top w:w="100" w:type="dxa"/>
              <w:left w:w="100" w:type="dxa"/>
              <w:bottom w:w="100" w:type="dxa"/>
              <w:right w:w="100" w:type="dxa"/>
            </w:tcMar>
          </w:tcPr>
          <w:p w14:paraId="097FE9AC" w14:textId="77777777" w:rsidR="00DA11C8" w:rsidRDefault="00DA11C8" w:rsidP="00C7596F">
            <w:pPr>
              <w:widowControl w:val="0"/>
            </w:pPr>
            <w:r>
              <w:rPr>
                <w:highlight w:val="white"/>
              </w:rPr>
              <w:t>Full Name</w:t>
            </w:r>
          </w:p>
        </w:tc>
        <w:tc>
          <w:tcPr>
            <w:tcW w:w="5025" w:type="dxa"/>
            <w:tcMar>
              <w:top w:w="100" w:type="dxa"/>
              <w:left w:w="100" w:type="dxa"/>
              <w:bottom w:w="100" w:type="dxa"/>
              <w:right w:w="100" w:type="dxa"/>
            </w:tcMar>
          </w:tcPr>
          <w:p w14:paraId="0B3415BF" w14:textId="77777777" w:rsidR="00DA11C8" w:rsidRDefault="00DA11C8"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A11C8" w14:paraId="3B6B2141" w14:textId="77777777" w:rsidTr="00C7596F">
        <w:tc>
          <w:tcPr>
            <w:tcW w:w="4605" w:type="dxa"/>
            <w:tcMar>
              <w:top w:w="100" w:type="dxa"/>
              <w:left w:w="100" w:type="dxa"/>
              <w:bottom w:w="100" w:type="dxa"/>
              <w:right w:w="100" w:type="dxa"/>
            </w:tcMar>
          </w:tcPr>
          <w:p w14:paraId="08519979" w14:textId="77777777" w:rsidR="00DA11C8" w:rsidRDefault="00DA11C8" w:rsidP="00C7596F">
            <w:pPr>
              <w:widowControl w:val="0"/>
              <w:rPr>
                <w:highlight w:val="white"/>
              </w:rPr>
            </w:pPr>
            <w:r>
              <w:rPr>
                <w:highlight w:val="white"/>
              </w:rPr>
              <w:t xml:space="preserve">Mailing Address </w:t>
            </w:r>
          </w:p>
          <w:p w14:paraId="3D797D77" w14:textId="77777777" w:rsidR="00DA11C8" w:rsidRDefault="00DA11C8" w:rsidP="00C7596F">
            <w:pPr>
              <w:widowControl w:val="0"/>
              <w:pBdr>
                <w:top w:val="nil"/>
                <w:left w:val="nil"/>
                <w:bottom w:val="nil"/>
                <w:right w:val="nil"/>
                <w:between w:val="nil"/>
              </w:pBdr>
              <w:rPr>
                <w:i/>
                <w:color w:val="A6A6A6"/>
                <w:sz w:val="20"/>
                <w:szCs w:val="20"/>
              </w:rPr>
            </w:pPr>
            <w:r>
              <w:rPr>
                <w:i/>
                <w:color w:val="A6A6A6"/>
                <w:sz w:val="20"/>
                <w:szCs w:val="20"/>
                <w:highlight w:val="white"/>
              </w:rPr>
              <w:t>(Street, City, Postal Code)</w:t>
            </w:r>
          </w:p>
        </w:tc>
        <w:tc>
          <w:tcPr>
            <w:tcW w:w="5025" w:type="dxa"/>
            <w:tcMar>
              <w:top w:w="100" w:type="dxa"/>
              <w:left w:w="100" w:type="dxa"/>
              <w:bottom w:w="100" w:type="dxa"/>
              <w:right w:w="100" w:type="dxa"/>
            </w:tcMar>
          </w:tcPr>
          <w:p w14:paraId="78CF1525" w14:textId="77777777" w:rsidR="00DA11C8" w:rsidRDefault="00DA11C8"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A11C8" w14:paraId="3B1BCDE5" w14:textId="77777777" w:rsidTr="00C7596F">
        <w:tc>
          <w:tcPr>
            <w:tcW w:w="4605" w:type="dxa"/>
            <w:tcMar>
              <w:top w:w="100" w:type="dxa"/>
              <w:left w:w="100" w:type="dxa"/>
              <w:bottom w:w="100" w:type="dxa"/>
              <w:right w:w="100" w:type="dxa"/>
            </w:tcMar>
          </w:tcPr>
          <w:p w14:paraId="17E79B59" w14:textId="77777777" w:rsidR="00DA11C8" w:rsidRDefault="00DA11C8" w:rsidP="00C7596F">
            <w:pPr>
              <w:widowControl w:val="0"/>
            </w:pPr>
            <w:r>
              <w:rPr>
                <w:highlight w:val="white"/>
              </w:rPr>
              <w:t>Telephone Number</w:t>
            </w:r>
          </w:p>
        </w:tc>
        <w:tc>
          <w:tcPr>
            <w:tcW w:w="5025" w:type="dxa"/>
            <w:tcMar>
              <w:top w:w="100" w:type="dxa"/>
              <w:left w:w="100" w:type="dxa"/>
              <w:bottom w:w="100" w:type="dxa"/>
              <w:right w:w="100" w:type="dxa"/>
            </w:tcMar>
          </w:tcPr>
          <w:p w14:paraId="2B3F6BEB" w14:textId="77777777" w:rsidR="00DA11C8" w:rsidRDefault="00DA11C8"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A11C8" w14:paraId="6F5D9FC9" w14:textId="77777777" w:rsidTr="00C7596F">
        <w:tc>
          <w:tcPr>
            <w:tcW w:w="4605" w:type="dxa"/>
            <w:tcMar>
              <w:top w:w="100" w:type="dxa"/>
              <w:left w:w="100" w:type="dxa"/>
              <w:bottom w:w="100" w:type="dxa"/>
              <w:right w:w="100" w:type="dxa"/>
            </w:tcMar>
          </w:tcPr>
          <w:p w14:paraId="34B69485" w14:textId="77777777" w:rsidR="00DA11C8" w:rsidRDefault="00DA11C8" w:rsidP="00C7596F">
            <w:pPr>
              <w:widowControl w:val="0"/>
            </w:pPr>
            <w:r>
              <w:rPr>
                <w:highlight w:val="white"/>
              </w:rPr>
              <w:t>Business Phone Number (Please include ext.)</w:t>
            </w:r>
          </w:p>
        </w:tc>
        <w:tc>
          <w:tcPr>
            <w:tcW w:w="5025" w:type="dxa"/>
            <w:tcMar>
              <w:top w:w="100" w:type="dxa"/>
              <w:left w:w="100" w:type="dxa"/>
              <w:bottom w:w="100" w:type="dxa"/>
              <w:right w:w="100" w:type="dxa"/>
            </w:tcMar>
          </w:tcPr>
          <w:p w14:paraId="5B6C9359" w14:textId="77777777" w:rsidR="00DA11C8" w:rsidRDefault="00DA11C8"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A11C8" w14:paraId="45AA76B9" w14:textId="77777777" w:rsidTr="00C7596F">
        <w:tc>
          <w:tcPr>
            <w:tcW w:w="4605" w:type="dxa"/>
            <w:tcMar>
              <w:top w:w="100" w:type="dxa"/>
              <w:left w:w="100" w:type="dxa"/>
              <w:bottom w:w="100" w:type="dxa"/>
              <w:right w:w="100" w:type="dxa"/>
            </w:tcMar>
          </w:tcPr>
          <w:p w14:paraId="75C7D5C8" w14:textId="77777777" w:rsidR="00DA11C8" w:rsidRDefault="00DA11C8" w:rsidP="00C7596F">
            <w:pPr>
              <w:widowControl w:val="0"/>
            </w:pPr>
            <w:r>
              <w:rPr>
                <w:highlight w:val="white"/>
              </w:rPr>
              <w:t>Email Address</w:t>
            </w:r>
          </w:p>
        </w:tc>
        <w:tc>
          <w:tcPr>
            <w:tcW w:w="5025" w:type="dxa"/>
            <w:tcMar>
              <w:top w:w="100" w:type="dxa"/>
              <w:left w:w="100" w:type="dxa"/>
              <w:bottom w:w="100" w:type="dxa"/>
              <w:right w:w="100" w:type="dxa"/>
            </w:tcMar>
          </w:tcPr>
          <w:p w14:paraId="0E614BED" w14:textId="77777777" w:rsidR="00DA11C8" w:rsidRDefault="00DA11C8"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A11C8" w14:paraId="04E604E1" w14:textId="77777777" w:rsidTr="00C7596F">
        <w:tc>
          <w:tcPr>
            <w:tcW w:w="4605" w:type="dxa"/>
            <w:tcMar>
              <w:top w:w="100" w:type="dxa"/>
              <w:left w:w="100" w:type="dxa"/>
              <w:bottom w:w="100" w:type="dxa"/>
              <w:right w:w="100" w:type="dxa"/>
            </w:tcMar>
          </w:tcPr>
          <w:p w14:paraId="379976D1" w14:textId="77777777" w:rsidR="00DA11C8" w:rsidRDefault="00DA11C8" w:rsidP="00C7596F">
            <w:pPr>
              <w:widowControl w:val="0"/>
            </w:pPr>
            <w:r>
              <w:rPr>
                <w:highlight w:val="white"/>
              </w:rPr>
              <w:t>Organization</w:t>
            </w:r>
          </w:p>
        </w:tc>
        <w:tc>
          <w:tcPr>
            <w:tcW w:w="5025" w:type="dxa"/>
            <w:tcMar>
              <w:top w:w="100" w:type="dxa"/>
              <w:left w:w="100" w:type="dxa"/>
              <w:bottom w:w="100" w:type="dxa"/>
              <w:right w:w="100" w:type="dxa"/>
            </w:tcMar>
          </w:tcPr>
          <w:p w14:paraId="15700113" w14:textId="77777777" w:rsidR="00DA11C8" w:rsidRDefault="00DA11C8"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A11C8" w14:paraId="2E588CE9" w14:textId="77777777" w:rsidTr="00C7596F">
        <w:tc>
          <w:tcPr>
            <w:tcW w:w="4605" w:type="dxa"/>
            <w:tcMar>
              <w:top w:w="100" w:type="dxa"/>
              <w:left w:w="100" w:type="dxa"/>
              <w:bottom w:w="100" w:type="dxa"/>
              <w:right w:w="100" w:type="dxa"/>
            </w:tcMar>
          </w:tcPr>
          <w:p w14:paraId="0755F074" w14:textId="77777777" w:rsidR="00DA11C8" w:rsidRDefault="00DA11C8" w:rsidP="00C7596F">
            <w:pPr>
              <w:widowControl w:val="0"/>
            </w:pPr>
            <w:r>
              <w:rPr>
                <w:highlight w:val="white"/>
              </w:rPr>
              <w:t>Position</w:t>
            </w:r>
          </w:p>
        </w:tc>
        <w:tc>
          <w:tcPr>
            <w:tcW w:w="5025" w:type="dxa"/>
            <w:tcMar>
              <w:top w:w="100" w:type="dxa"/>
              <w:left w:w="100" w:type="dxa"/>
              <w:bottom w:w="100" w:type="dxa"/>
              <w:right w:w="100" w:type="dxa"/>
            </w:tcMar>
          </w:tcPr>
          <w:p w14:paraId="06F634E9" w14:textId="77777777" w:rsidR="00DA11C8" w:rsidRDefault="00DA11C8"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A11C8" w14:paraId="08CA2825" w14:textId="77777777" w:rsidTr="00C7596F">
        <w:tc>
          <w:tcPr>
            <w:tcW w:w="4605" w:type="dxa"/>
            <w:tcMar>
              <w:top w:w="100" w:type="dxa"/>
              <w:left w:w="100" w:type="dxa"/>
              <w:bottom w:w="100" w:type="dxa"/>
              <w:right w:w="100" w:type="dxa"/>
            </w:tcMar>
          </w:tcPr>
          <w:p w14:paraId="16229E50" w14:textId="77777777" w:rsidR="00DA11C8" w:rsidRDefault="00DA11C8" w:rsidP="00C7596F">
            <w:pPr>
              <w:widowControl w:val="0"/>
              <w:rPr>
                <w:highlight w:val="white"/>
              </w:rPr>
            </w:pPr>
            <w:r>
              <w:rPr>
                <w:highlight w:val="white"/>
              </w:rPr>
              <w:t>Date of Birth: DD-MM-YYYY</w:t>
            </w:r>
          </w:p>
          <w:p w14:paraId="49202A78" w14:textId="77777777" w:rsidR="00DA11C8" w:rsidRDefault="00DA11C8" w:rsidP="00C7596F">
            <w:pPr>
              <w:widowControl w:val="0"/>
              <w:pBdr>
                <w:top w:val="nil"/>
                <w:left w:val="nil"/>
                <w:bottom w:val="nil"/>
                <w:right w:val="nil"/>
                <w:between w:val="nil"/>
              </w:pBdr>
              <w:rPr>
                <w:i/>
                <w:color w:val="A6A6A6"/>
                <w:sz w:val="20"/>
                <w:szCs w:val="20"/>
              </w:rPr>
            </w:pPr>
            <w:r>
              <w:rPr>
                <w:i/>
                <w:color w:val="A6A6A6"/>
                <w:sz w:val="20"/>
                <w:szCs w:val="20"/>
                <w:highlight w:val="white"/>
              </w:rPr>
              <w:t>(For Women to Watch nominees only)</w:t>
            </w:r>
          </w:p>
        </w:tc>
        <w:tc>
          <w:tcPr>
            <w:tcW w:w="5025" w:type="dxa"/>
            <w:tcMar>
              <w:top w:w="100" w:type="dxa"/>
              <w:left w:w="100" w:type="dxa"/>
              <w:bottom w:w="100" w:type="dxa"/>
              <w:right w:w="100" w:type="dxa"/>
            </w:tcMar>
          </w:tcPr>
          <w:p w14:paraId="720A1B67" w14:textId="77777777" w:rsidR="00DA11C8" w:rsidRDefault="00DA11C8"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bl>
    <w:p w14:paraId="4E72D24E" w14:textId="77777777" w:rsidR="00DA11C8" w:rsidRDefault="00DA11C8" w:rsidP="00DA11C8"/>
    <w:p w14:paraId="6A1E4303" w14:textId="3CE4F572" w:rsidR="00DA11C8" w:rsidRPr="0093556F" w:rsidRDefault="00DA11C8" w:rsidP="0093556F">
      <w:pPr>
        <w:pStyle w:val="ListParagraph"/>
        <w:numPr>
          <w:ilvl w:val="0"/>
          <w:numId w:val="9"/>
        </w:numPr>
        <w:pBdr>
          <w:top w:val="nil"/>
          <w:left w:val="nil"/>
          <w:bottom w:val="nil"/>
          <w:right w:val="nil"/>
          <w:between w:val="nil"/>
        </w:pBdr>
        <w:rPr>
          <w:b/>
          <w:color w:val="000000"/>
          <w:highlight w:val="white"/>
        </w:rPr>
      </w:pPr>
      <w:r w:rsidRPr="0093556F">
        <w:rPr>
          <w:b/>
          <w:color w:val="000000"/>
          <w:highlight w:val="white"/>
        </w:rPr>
        <w:t xml:space="preserve">The Nominee identifies as: </w:t>
      </w:r>
    </w:p>
    <w:p w14:paraId="470D31F1" w14:textId="77777777" w:rsidR="00DA11C8" w:rsidRDefault="00DA11C8" w:rsidP="00DA11C8">
      <w:pPr>
        <w:pBdr>
          <w:top w:val="nil"/>
          <w:left w:val="nil"/>
          <w:bottom w:val="nil"/>
          <w:right w:val="nil"/>
          <w:between w:val="nil"/>
        </w:pBdr>
        <w:ind w:left="360"/>
        <w:rPr>
          <w:b/>
          <w:color w:val="000000"/>
          <w:highlight w:val="white"/>
        </w:rPr>
      </w:pPr>
    </w:p>
    <w:p w14:paraId="6041CD9B" w14:textId="77777777" w:rsidR="00DA11C8" w:rsidRDefault="00DA11C8" w:rsidP="00DA11C8">
      <w:pPr>
        <w:ind w:left="360"/>
        <w:rPr>
          <w:highlight w:val="yellow"/>
        </w:rPr>
      </w:pPr>
      <w:proofErr w:type="gramStart"/>
      <w:r>
        <w:rPr>
          <w:rFonts w:ascii="MS Gothic" w:eastAsia="MS Gothic" w:hAnsi="MS Gothic" w:cs="MS Gothic"/>
        </w:rPr>
        <w:t>☐</w:t>
      </w:r>
      <w:r>
        <w:t xml:space="preserve">  Female</w:t>
      </w:r>
      <w:proofErr w:type="gramEnd"/>
      <w:r>
        <w:rPr>
          <w:highlight w:val="yellow"/>
        </w:rPr>
        <w:t xml:space="preserve"> </w:t>
      </w:r>
    </w:p>
    <w:p w14:paraId="57799217" w14:textId="77777777" w:rsidR="00DA11C8" w:rsidRDefault="00DA11C8" w:rsidP="00DA11C8">
      <w:pPr>
        <w:ind w:left="360"/>
        <w:rPr>
          <w:highlight w:val="white"/>
        </w:rPr>
      </w:pPr>
      <w:proofErr w:type="gramStart"/>
      <w:r>
        <w:rPr>
          <w:rFonts w:ascii="MS Gothic" w:eastAsia="MS Gothic" w:hAnsi="MS Gothic" w:cs="MS Gothic"/>
          <w:highlight w:val="white"/>
        </w:rPr>
        <w:t>☐</w:t>
      </w:r>
      <w:r>
        <w:rPr>
          <w:highlight w:val="white"/>
        </w:rPr>
        <w:t xml:space="preserve">  Male</w:t>
      </w:r>
      <w:proofErr w:type="gramEnd"/>
    </w:p>
    <w:p w14:paraId="19F7A25B" w14:textId="77777777" w:rsidR="0093556F" w:rsidRDefault="00DA11C8" w:rsidP="0093556F">
      <w:pPr>
        <w:ind w:left="360"/>
        <w:rPr>
          <w:highlight w:val="white"/>
        </w:rPr>
      </w:pPr>
      <w:proofErr w:type="gramStart"/>
      <w:r>
        <w:rPr>
          <w:rFonts w:ascii="MS Gothic" w:eastAsia="MS Gothic" w:hAnsi="MS Gothic" w:cs="MS Gothic"/>
          <w:highlight w:val="white"/>
        </w:rPr>
        <w:t>☐</w:t>
      </w:r>
      <w:r>
        <w:rPr>
          <w:highlight w:val="white"/>
        </w:rPr>
        <w:t xml:space="preserve">  Other</w:t>
      </w:r>
      <w:proofErr w:type="gramEnd"/>
      <w:r>
        <w:rPr>
          <w:highlight w:val="white"/>
        </w:rPr>
        <w:t xml:space="preserve"> </w:t>
      </w:r>
    </w:p>
    <w:p w14:paraId="701FEDB5" w14:textId="77777777" w:rsidR="0093556F" w:rsidRDefault="0093556F" w:rsidP="0093556F">
      <w:pPr>
        <w:ind w:left="360"/>
        <w:rPr>
          <w:highlight w:val="white"/>
        </w:rPr>
      </w:pPr>
    </w:p>
    <w:p w14:paraId="5C9A20C0" w14:textId="4C1C2E10" w:rsidR="00DA11C8" w:rsidRPr="0093556F" w:rsidRDefault="00DA11C8" w:rsidP="0093556F">
      <w:pPr>
        <w:pStyle w:val="ListParagraph"/>
        <w:numPr>
          <w:ilvl w:val="0"/>
          <w:numId w:val="9"/>
        </w:numPr>
        <w:rPr>
          <w:highlight w:val="white"/>
        </w:rPr>
      </w:pPr>
      <w:r w:rsidRPr="0093556F">
        <w:rPr>
          <w:highlight w:val="white"/>
        </w:rPr>
        <w:t xml:space="preserve">Please </w:t>
      </w:r>
      <w:r w:rsidR="00FE3A4C" w:rsidRPr="0093556F">
        <w:rPr>
          <w:highlight w:val="white"/>
        </w:rPr>
        <w:t xml:space="preserve">describe and provide </w:t>
      </w:r>
      <w:r w:rsidRPr="0093556F">
        <w:rPr>
          <w:highlight w:val="white"/>
        </w:rPr>
        <w:t>two examples of how the nominee has mentored or sponsored others to significant career growth through their direct mentoring or sponsoring relationships.</w:t>
      </w:r>
    </w:p>
    <w:p w14:paraId="1862EA37" w14:textId="77777777" w:rsidR="00DA11C8" w:rsidRPr="00DA11C8" w:rsidRDefault="00DA11C8" w:rsidP="00DA11C8">
      <w:pPr>
        <w:pBdr>
          <w:top w:val="nil"/>
          <w:left w:val="nil"/>
          <w:bottom w:val="nil"/>
          <w:right w:val="nil"/>
          <w:between w:val="nil"/>
        </w:pBdr>
        <w:rPr>
          <w:b/>
          <w:color w:val="000000"/>
          <w:highlight w:val="white"/>
        </w:rPr>
      </w:pPr>
    </w:p>
    <w:tbl>
      <w:tblPr>
        <w:tblStyle w:val="a4"/>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0"/>
      </w:tblGrid>
      <w:tr w:rsidR="00DA11C8" w14:paraId="7DCAD245" w14:textId="77777777" w:rsidTr="00C7596F">
        <w:tc>
          <w:tcPr>
            <w:tcW w:w="10480" w:type="dxa"/>
            <w:tcMar>
              <w:top w:w="100" w:type="dxa"/>
              <w:left w:w="100" w:type="dxa"/>
              <w:bottom w:w="100" w:type="dxa"/>
              <w:right w:w="100" w:type="dxa"/>
            </w:tcMar>
          </w:tcPr>
          <w:p w14:paraId="4EE60CF2" w14:textId="77777777" w:rsidR="00DA11C8" w:rsidRDefault="00DA11C8" w:rsidP="00C7596F">
            <w:pPr>
              <w:widowControl w:val="0"/>
              <w:pBdr>
                <w:top w:val="nil"/>
                <w:left w:val="nil"/>
                <w:bottom w:val="nil"/>
                <w:right w:val="nil"/>
                <w:between w:val="nil"/>
              </w:pBdr>
              <w:rPr>
                <w:i/>
                <w:color w:val="A6A6A6"/>
                <w:sz w:val="20"/>
                <w:szCs w:val="20"/>
                <w:highlight w:val="white"/>
              </w:rPr>
            </w:pPr>
            <w:bookmarkStart w:id="2" w:name="_Hlk532219795"/>
            <w:r>
              <w:rPr>
                <w:i/>
                <w:color w:val="A6A6A6"/>
                <w:sz w:val="20"/>
                <w:szCs w:val="20"/>
                <w:highlight w:val="white"/>
              </w:rPr>
              <w:t>&lt; Please answer here in 300 words or less. Note that competitive applications typically have answers with at least 250 words.&gt;</w:t>
            </w:r>
          </w:p>
          <w:p w14:paraId="026EE270" w14:textId="77777777" w:rsidR="00DA11C8" w:rsidRDefault="00DA11C8" w:rsidP="00C7596F">
            <w:pPr>
              <w:widowControl w:val="0"/>
              <w:pBdr>
                <w:top w:val="nil"/>
                <w:left w:val="nil"/>
                <w:bottom w:val="nil"/>
                <w:right w:val="nil"/>
                <w:between w:val="nil"/>
              </w:pBdr>
              <w:rPr>
                <w:i/>
                <w:color w:val="A6A6A6"/>
                <w:sz w:val="20"/>
                <w:szCs w:val="20"/>
              </w:rPr>
            </w:pPr>
          </w:p>
          <w:p w14:paraId="39067BD7" w14:textId="77777777" w:rsidR="00DA11C8" w:rsidRDefault="00DA11C8" w:rsidP="00C7596F">
            <w:pPr>
              <w:widowControl w:val="0"/>
              <w:pBdr>
                <w:top w:val="nil"/>
                <w:left w:val="nil"/>
                <w:bottom w:val="nil"/>
                <w:right w:val="nil"/>
                <w:between w:val="nil"/>
              </w:pBdr>
              <w:rPr>
                <w:i/>
                <w:color w:val="A6A6A6"/>
                <w:sz w:val="20"/>
                <w:szCs w:val="20"/>
              </w:rPr>
            </w:pPr>
          </w:p>
          <w:p w14:paraId="7B30414B" w14:textId="77777777" w:rsidR="00DA11C8" w:rsidRDefault="00DA11C8" w:rsidP="00C7596F">
            <w:pPr>
              <w:widowControl w:val="0"/>
              <w:pBdr>
                <w:top w:val="nil"/>
                <w:left w:val="nil"/>
                <w:bottom w:val="nil"/>
                <w:right w:val="nil"/>
                <w:between w:val="nil"/>
              </w:pBdr>
              <w:rPr>
                <w:i/>
                <w:color w:val="A6A6A6"/>
                <w:sz w:val="20"/>
                <w:szCs w:val="20"/>
              </w:rPr>
            </w:pPr>
          </w:p>
          <w:p w14:paraId="658F2BDD" w14:textId="77777777" w:rsidR="00DA11C8" w:rsidRDefault="00DA11C8" w:rsidP="00C7596F">
            <w:pPr>
              <w:widowControl w:val="0"/>
              <w:pBdr>
                <w:top w:val="nil"/>
                <w:left w:val="nil"/>
                <w:bottom w:val="nil"/>
                <w:right w:val="nil"/>
                <w:between w:val="nil"/>
              </w:pBdr>
              <w:rPr>
                <w:i/>
                <w:color w:val="A6A6A6"/>
                <w:sz w:val="20"/>
                <w:szCs w:val="20"/>
              </w:rPr>
            </w:pPr>
          </w:p>
          <w:p w14:paraId="5793608E" w14:textId="77777777" w:rsidR="00DA11C8" w:rsidRDefault="00DA11C8" w:rsidP="00C7596F">
            <w:pPr>
              <w:widowControl w:val="0"/>
              <w:pBdr>
                <w:top w:val="nil"/>
                <w:left w:val="nil"/>
                <w:bottom w:val="nil"/>
                <w:right w:val="nil"/>
                <w:between w:val="nil"/>
              </w:pBdr>
              <w:rPr>
                <w:i/>
                <w:color w:val="A6A6A6"/>
                <w:sz w:val="20"/>
                <w:szCs w:val="20"/>
              </w:rPr>
            </w:pPr>
          </w:p>
          <w:p w14:paraId="3BF6369E" w14:textId="77777777" w:rsidR="00DA11C8" w:rsidRDefault="00DA11C8" w:rsidP="00C7596F">
            <w:pPr>
              <w:widowControl w:val="0"/>
              <w:pBdr>
                <w:top w:val="nil"/>
                <w:left w:val="nil"/>
                <w:bottom w:val="nil"/>
                <w:right w:val="nil"/>
                <w:between w:val="nil"/>
              </w:pBdr>
              <w:rPr>
                <w:i/>
                <w:color w:val="A6A6A6"/>
                <w:sz w:val="20"/>
                <w:szCs w:val="20"/>
              </w:rPr>
            </w:pPr>
          </w:p>
          <w:p w14:paraId="07F8024F" w14:textId="77777777" w:rsidR="00DA11C8" w:rsidRDefault="00DA11C8" w:rsidP="00C7596F">
            <w:pPr>
              <w:widowControl w:val="0"/>
              <w:pBdr>
                <w:top w:val="nil"/>
                <w:left w:val="nil"/>
                <w:bottom w:val="nil"/>
                <w:right w:val="nil"/>
                <w:between w:val="nil"/>
              </w:pBdr>
              <w:rPr>
                <w:i/>
                <w:color w:val="A6A6A6"/>
                <w:sz w:val="20"/>
                <w:szCs w:val="20"/>
              </w:rPr>
            </w:pPr>
          </w:p>
          <w:p w14:paraId="720074C2" w14:textId="77777777" w:rsidR="00DA11C8" w:rsidRDefault="00DA11C8" w:rsidP="00C7596F">
            <w:pPr>
              <w:widowControl w:val="0"/>
              <w:pBdr>
                <w:top w:val="nil"/>
                <w:left w:val="nil"/>
                <w:bottom w:val="nil"/>
                <w:right w:val="nil"/>
                <w:between w:val="nil"/>
              </w:pBdr>
              <w:rPr>
                <w:i/>
                <w:color w:val="A6A6A6"/>
                <w:sz w:val="20"/>
                <w:szCs w:val="20"/>
              </w:rPr>
            </w:pPr>
          </w:p>
          <w:p w14:paraId="1826B07C" w14:textId="77777777" w:rsidR="00DA11C8" w:rsidRDefault="00DA11C8" w:rsidP="00C7596F">
            <w:pPr>
              <w:widowControl w:val="0"/>
              <w:pBdr>
                <w:top w:val="nil"/>
                <w:left w:val="nil"/>
                <w:bottom w:val="nil"/>
                <w:right w:val="nil"/>
                <w:between w:val="nil"/>
              </w:pBdr>
              <w:rPr>
                <w:i/>
                <w:color w:val="A6A6A6"/>
                <w:sz w:val="20"/>
                <w:szCs w:val="20"/>
              </w:rPr>
            </w:pPr>
          </w:p>
          <w:p w14:paraId="70645F83" w14:textId="77777777" w:rsidR="00DA11C8" w:rsidRDefault="00DA11C8" w:rsidP="00C7596F">
            <w:pPr>
              <w:widowControl w:val="0"/>
              <w:pBdr>
                <w:top w:val="nil"/>
                <w:left w:val="nil"/>
                <w:bottom w:val="nil"/>
                <w:right w:val="nil"/>
                <w:between w:val="nil"/>
              </w:pBdr>
              <w:rPr>
                <w:i/>
                <w:color w:val="A6A6A6"/>
                <w:sz w:val="20"/>
                <w:szCs w:val="20"/>
              </w:rPr>
            </w:pPr>
          </w:p>
          <w:p w14:paraId="079B3465" w14:textId="77777777" w:rsidR="00DA11C8" w:rsidRDefault="00DA11C8" w:rsidP="00C7596F">
            <w:pPr>
              <w:widowControl w:val="0"/>
              <w:pBdr>
                <w:top w:val="nil"/>
                <w:left w:val="nil"/>
                <w:bottom w:val="nil"/>
                <w:right w:val="nil"/>
                <w:between w:val="nil"/>
              </w:pBdr>
              <w:rPr>
                <w:i/>
                <w:color w:val="A6A6A6"/>
                <w:sz w:val="20"/>
                <w:szCs w:val="20"/>
              </w:rPr>
            </w:pPr>
          </w:p>
          <w:p w14:paraId="231F2B3F" w14:textId="55B12311" w:rsidR="00DA11C8" w:rsidRDefault="00DA11C8" w:rsidP="00C7596F">
            <w:pPr>
              <w:widowControl w:val="0"/>
              <w:pBdr>
                <w:top w:val="nil"/>
                <w:left w:val="nil"/>
                <w:bottom w:val="nil"/>
                <w:right w:val="nil"/>
                <w:between w:val="nil"/>
              </w:pBdr>
              <w:rPr>
                <w:i/>
                <w:color w:val="A6A6A6"/>
                <w:sz w:val="20"/>
                <w:szCs w:val="20"/>
              </w:rPr>
            </w:pPr>
          </w:p>
        </w:tc>
      </w:tr>
      <w:bookmarkEnd w:id="2"/>
    </w:tbl>
    <w:p w14:paraId="5EF104D3" w14:textId="5D0AE8CF" w:rsidR="00DA11C8" w:rsidRDefault="00DA11C8" w:rsidP="00DA11C8">
      <w:pPr>
        <w:pBdr>
          <w:top w:val="nil"/>
          <w:left w:val="nil"/>
          <w:bottom w:val="nil"/>
          <w:right w:val="nil"/>
          <w:between w:val="nil"/>
        </w:pBdr>
        <w:rPr>
          <w:b/>
          <w:color w:val="000000"/>
          <w:highlight w:val="white"/>
        </w:rPr>
      </w:pPr>
    </w:p>
    <w:p w14:paraId="069242C4" w14:textId="77777777" w:rsidR="0093556F" w:rsidRPr="00DA11C8" w:rsidRDefault="0093556F" w:rsidP="00DA11C8">
      <w:pPr>
        <w:pBdr>
          <w:top w:val="nil"/>
          <w:left w:val="nil"/>
          <w:bottom w:val="nil"/>
          <w:right w:val="nil"/>
          <w:between w:val="nil"/>
        </w:pBdr>
        <w:rPr>
          <w:b/>
          <w:color w:val="000000"/>
          <w:highlight w:val="white"/>
        </w:rPr>
      </w:pPr>
    </w:p>
    <w:p w14:paraId="0F55A9D3" w14:textId="7A5E9607" w:rsidR="00DA11C8" w:rsidRPr="0093556F" w:rsidRDefault="00DA11C8" w:rsidP="0093556F">
      <w:pPr>
        <w:pStyle w:val="ListParagraph"/>
        <w:numPr>
          <w:ilvl w:val="0"/>
          <w:numId w:val="9"/>
        </w:numPr>
        <w:pBdr>
          <w:top w:val="nil"/>
          <w:left w:val="nil"/>
          <w:bottom w:val="nil"/>
          <w:right w:val="nil"/>
          <w:between w:val="nil"/>
        </w:pBdr>
        <w:rPr>
          <w:b/>
          <w:color w:val="000000"/>
          <w:highlight w:val="white"/>
        </w:rPr>
      </w:pPr>
      <w:r w:rsidRPr="0093556F">
        <w:rPr>
          <w:highlight w:val="white"/>
        </w:rPr>
        <w:lastRenderedPageBreak/>
        <w:t>Please describe, based on the above examples, what impact the nominee’s actions have had on their mentees. Where appropriate, please provide quantitative measurements of the nominee’s impact.</w:t>
      </w:r>
    </w:p>
    <w:p w14:paraId="5B58D02F" w14:textId="77777777" w:rsidR="00522CF2" w:rsidRDefault="00522CF2">
      <w:pPr>
        <w:pBdr>
          <w:top w:val="nil"/>
          <w:left w:val="nil"/>
          <w:bottom w:val="nil"/>
          <w:right w:val="nil"/>
          <w:between w:val="nil"/>
        </w:pBdr>
        <w:spacing w:after="40" w:line="240" w:lineRule="auto"/>
        <w:ind w:left="23" w:hanging="23"/>
        <w:rPr>
          <w:b/>
          <w:color w:val="808080"/>
          <w:sz w:val="32"/>
          <w:szCs w:val="32"/>
          <w:highlight w:val="white"/>
        </w:rPr>
      </w:pPr>
    </w:p>
    <w:tbl>
      <w:tblPr>
        <w:tblStyle w:val="a4"/>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80"/>
      </w:tblGrid>
      <w:tr w:rsidR="00DA11C8" w14:paraId="059AABAB" w14:textId="77777777" w:rsidTr="00C7596F">
        <w:tc>
          <w:tcPr>
            <w:tcW w:w="10480" w:type="dxa"/>
            <w:tcMar>
              <w:top w:w="100" w:type="dxa"/>
              <w:left w:w="100" w:type="dxa"/>
              <w:bottom w:w="100" w:type="dxa"/>
              <w:right w:w="100" w:type="dxa"/>
            </w:tcMar>
          </w:tcPr>
          <w:p w14:paraId="3CF55326" w14:textId="77777777" w:rsidR="00DA11C8" w:rsidRDefault="00DA11C8" w:rsidP="00C7596F">
            <w:pPr>
              <w:widowControl w:val="0"/>
              <w:pBdr>
                <w:top w:val="nil"/>
                <w:left w:val="nil"/>
                <w:bottom w:val="nil"/>
                <w:right w:val="nil"/>
                <w:between w:val="nil"/>
              </w:pBdr>
              <w:rPr>
                <w:i/>
                <w:color w:val="A6A6A6"/>
                <w:sz w:val="20"/>
                <w:szCs w:val="20"/>
                <w:highlight w:val="white"/>
              </w:rPr>
            </w:pPr>
            <w:r>
              <w:rPr>
                <w:i/>
                <w:color w:val="A6A6A6"/>
                <w:sz w:val="20"/>
                <w:szCs w:val="20"/>
                <w:highlight w:val="white"/>
              </w:rPr>
              <w:t>&lt; Please answer here in 300 words or less. Note that competitive applications typically have answers with at least 250 words.&gt;</w:t>
            </w:r>
          </w:p>
          <w:p w14:paraId="2A83B6D7" w14:textId="77777777" w:rsidR="00DA11C8" w:rsidRDefault="00DA11C8" w:rsidP="00C7596F">
            <w:pPr>
              <w:widowControl w:val="0"/>
              <w:pBdr>
                <w:top w:val="nil"/>
                <w:left w:val="nil"/>
                <w:bottom w:val="nil"/>
                <w:right w:val="nil"/>
                <w:between w:val="nil"/>
              </w:pBdr>
              <w:rPr>
                <w:i/>
                <w:color w:val="A6A6A6"/>
                <w:sz w:val="20"/>
                <w:szCs w:val="20"/>
              </w:rPr>
            </w:pPr>
          </w:p>
          <w:p w14:paraId="1A0A2E60" w14:textId="77777777" w:rsidR="00DA11C8" w:rsidRDefault="00DA11C8" w:rsidP="00C7596F">
            <w:pPr>
              <w:widowControl w:val="0"/>
              <w:pBdr>
                <w:top w:val="nil"/>
                <w:left w:val="nil"/>
                <w:bottom w:val="nil"/>
                <w:right w:val="nil"/>
                <w:between w:val="nil"/>
              </w:pBdr>
              <w:rPr>
                <w:i/>
                <w:color w:val="A6A6A6"/>
                <w:sz w:val="20"/>
                <w:szCs w:val="20"/>
              </w:rPr>
            </w:pPr>
          </w:p>
          <w:p w14:paraId="13A1CB4E" w14:textId="77777777" w:rsidR="00DA11C8" w:rsidRDefault="00DA11C8" w:rsidP="00C7596F">
            <w:pPr>
              <w:widowControl w:val="0"/>
              <w:pBdr>
                <w:top w:val="nil"/>
                <w:left w:val="nil"/>
                <w:bottom w:val="nil"/>
                <w:right w:val="nil"/>
                <w:between w:val="nil"/>
              </w:pBdr>
              <w:rPr>
                <w:i/>
                <w:color w:val="A6A6A6"/>
                <w:sz w:val="20"/>
                <w:szCs w:val="20"/>
              </w:rPr>
            </w:pPr>
          </w:p>
          <w:p w14:paraId="41012C2E" w14:textId="77777777" w:rsidR="00DA11C8" w:rsidRDefault="00DA11C8" w:rsidP="00C7596F">
            <w:pPr>
              <w:widowControl w:val="0"/>
              <w:pBdr>
                <w:top w:val="nil"/>
                <w:left w:val="nil"/>
                <w:bottom w:val="nil"/>
                <w:right w:val="nil"/>
                <w:between w:val="nil"/>
              </w:pBdr>
              <w:rPr>
                <w:i/>
                <w:color w:val="A6A6A6"/>
                <w:sz w:val="20"/>
                <w:szCs w:val="20"/>
              </w:rPr>
            </w:pPr>
          </w:p>
          <w:p w14:paraId="6508A711" w14:textId="77777777" w:rsidR="00DA11C8" w:rsidRDefault="00DA11C8" w:rsidP="00C7596F">
            <w:pPr>
              <w:widowControl w:val="0"/>
              <w:pBdr>
                <w:top w:val="nil"/>
                <w:left w:val="nil"/>
                <w:bottom w:val="nil"/>
                <w:right w:val="nil"/>
                <w:between w:val="nil"/>
              </w:pBdr>
              <w:rPr>
                <w:i/>
                <w:color w:val="A6A6A6"/>
                <w:sz w:val="20"/>
                <w:szCs w:val="20"/>
              </w:rPr>
            </w:pPr>
          </w:p>
          <w:p w14:paraId="17FE2686" w14:textId="77777777" w:rsidR="00DA11C8" w:rsidRDefault="00DA11C8" w:rsidP="00C7596F">
            <w:pPr>
              <w:widowControl w:val="0"/>
              <w:pBdr>
                <w:top w:val="nil"/>
                <w:left w:val="nil"/>
                <w:bottom w:val="nil"/>
                <w:right w:val="nil"/>
                <w:between w:val="nil"/>
              </w:pBdr>
              <w:rPr>
                <w:i/>
                <w:color w:val="A6A6A6"/>
                <w:sz w:val="20"/>
                <w:szCs w:val="20"/>
              </w:rPr>
            </w:pPr>
          </w:p>
          <w:p w14:paraId="0C189303" w14:textId="77777777" w:rsidR="00DA11C8" w:rsidRDefault="00DA11C8" w:rsidP="00C7596F">
            <w:pPr>
              <w:widowControl w:val="0"/>
              <w:pBdr>
                <w:top w:val="nil"/>
                <w:left w:val="nil"/>
                <w:bottom w:val="nil"/>
                <w:right w:val="nil"/>
                <w:between w:val="nil"/>
              </w:pBdr>
              <w:rPr>
                <w:i/>
                <w:color w:val="A6A6A6"/>
                <w:sz w:val="20"/>
                <w:szCs w:val="20"/>
              </w:rPr>
            </w:pPr>
          </w:p>
          <w:p w14:paraId="25CC93A3" w14:textId="77777777" w:rsidR="00DA11C8" w:rsidRDefault="00DA11C8" w:rsidP="00C7596F">
            <w:pPr>
              <w:widowControl w:val="0"/>
              <w:pBdr>
                <w:top w:val="nil"/>
                <w:left w:val="nil"/>
                <w:bottom w:val="nil"/>
                <w:right w:val="nil"/>
                <w:between w:val="nil"/>
              </w:pBdr>
              <w:rPr>
                <w:i/>
                <w:color w:val="A6A6A6"/>
                <w:sz w:val="20"/>
                <w:szCs w:val="20"/>
              </w:rPr>
            </w:pPr>
          </w:p>
          <w:p w14:paraId="34489AE0" w14:textId="77777777" w:rsidR="00DA11C8" w:rsidRDefault="00DA11C8" w:rsidP="00C7596F">
            <w:pPr>
              <w:widowControl w:val="0"/>
              <w:pBdr>
                <w:top w:val="nil"/>
                <w:left w:val="nil"/>
                <w:bottom w:val="nil"/>
                <w:right w:val="nil"/>
                <w:between w:val="nil"/>
              </w:pBdr>
              <w:rPr>
                <w:i/>
                <w:color w:val="A6A6A6"/>
                <w:sz w:val="20"/>
                <w:szCs w:val="20"/>
              </w:rPr>
            </w:pPr>
          </w:p>
          <w:p w14:paraId="606A41DD" w14:textId="77777777" w:rsidR="00DA11C8" w:rsidRDefault="00DA11C8" w:rsidP="00C7596F">
            <w:pPr>
              <w:widowControl w:val="0"/>
              <w:pBdr>
                <w:top w:val="nil"/>
                <w:left w:val="nil"/>
                <w:bottom w:val="nil"/>
                <w:right w:val="nil"/>
                <w:between w:val="nil"/>
              </w:pBdr>
              <w:rPr>
                <w:i/>
                <w:color w:val="A6A6A6"/>
                <w:sz w:val="20"/>
                <w:szCs w:val="20"/>
              </w:rPr>
            </w:pPr>
          </w:p>
          <w:p w14:paraId="676DA7DB" w14:textId="77777777" w:rsidR="00DA11C8" w:rsidRDefault="00DA11C8" w:rsidP="00C7596F">
            <w:pPr>
              <w:widowControl w:val="0"/>
              <w:pBdr>
                <w:top w:val="nil"/>
                <w:left w:val="nil"/>
                <w:bottom w:val="nil"/>
                <w:right w:val="nil"/>
                <w:between w:val="nil"/>
              </w:pBdr>
              <w:rPr>
                <w:i/>
                <w:color w:val="A6A6A6"/>
                <w:sz w:val="20"/>
                <w:szCs w:val="20"/>
              </w:rPr>
            </w:pPr>
          </w:p>
          <w:p w14:paraId="74CD5DF6" w14:textId="77777777" w:rsidR="00DA11C8" w:rsidRDefault="00DA11C8" w:rsidP="00C7596F">
            <w:pPr>
              <w:widowControl w:val="0"/>
              <w:pBdr>
                <w:top w:val="nil"/>
                <w:left w:val="nil"/>
                <w:bottom w:val="nil"/>
                <w:right w:val="nil"/>
                <w:between w:val="nil"/>
              </w:pBdr>
              <w:rPr>
                <w:i/>
                <w:color w:val="A6A6A6"/>
                <w:sz w:val="20"/>
                <w:szCs w:val="20"/>
              </w:rPr>
            </w:pPr>
          </w:p>
        </w:tc>
      </w:tr>
    </w:tbl>
    <w:p w14:paraId="793775CF" w14:textId="77777777" w:rsidR="00522CF2" w:rsidRDefault="00522CF2">
      <w:pPr>
        <w:pBdr>
          <w:top w:val="nil"/>
          <w:left w:val="nil"/>
          <w:bottom w:val="nil"/>
          <w:right w:val="nil"/>
          <w:between w:val="nil"/>
        </w:pBdr>
        <w:spacing w:after="40" w:line="240" w:lineRule="auto"/>
        <w:ind w:left="23" w:hanging="23"/>
        <w:rPr>
          <w:b/>
          <w:color w:val="808080"/>
          <w:sz w:val="32"/>
          <w:szCs w:val="32"/>
          <w:highlight w:val="white"/>
        </w:rPr>
      </w:pPr>
    </w:p>
    <w:p w14:paraId="5FAF8520" w14:textId="77777777" w:rsidR="00522CF2" w:rsidRDefault="00522CF2">
      <w:pPr>
        <w:pBdr>
          <w:top w:val="nil"/>
          <w:left w:val="nil"/>
          <w:bottom w:val="nil"/>
          <w:right w:val="nil"/>
          <w:between w:val="nil"/>
        </w:pBdr>
        <w:spacing w:after="40" w:line="240" w:lineRule="auto"/>
        <w:ind w:left="23" w:hanging="23"/>
        <w:rPr>
          <w:b/>
          <w:color w:val="808080"/>
          <w:sz w:val="32"/>
          <w:szCs w:val="32"/>
          <w:highlight w:val="white"/>
        </w:rPr>
      </w:pPr>
    </w:p>
    <w:p w14:paraId="46D6BC2D" w14:textId="5A9229B6" w:rsidR="00893BAE" w:rsidRDefault="0093556F" w:rsidP="00893BAE">
      <w:r>
        <w:rPr>
          <w:b/>
          <w:highlight w:val="white"/>
        </w:rPr>
        <w:t>5</w:t>
      </w:r>
      <w:r w:rsidR="00893BAE">
        <w:rPr>
          <w:b/>
          <w:highlight w:val="white"/>
        </w:rPr>
        <w:t xml:space="preserve">. </w:t>
      </w:r>
      <w:r w:rsidR="00893BAE">
        <w:rPr>
          <w:b/>
        </w:rPr>
        <w:t>Please share two ways in which your nominee exemplifies Wendy’s spirit and credo?</w:t>
      </w:r>
    </w:p>
    <w:p w14:paraId="36FDD893" w14:textId="77777777" w:rsidR="00893BAE" w:rsidRDefault="00893BAE" w:rsidP="00893BAE"/>
    <w:p w14:paraId="436A4B28" w14:textId="77777777" w:rsidR="00893BAE" w:rsidRDefault="00893BAE" w:rsidP="00893BAE">
      <w:pPr>
        <w:rPr>
          <w:highlight w:val="white"/>
        </w:rPr>
      </w:pPr>
      <w:r>
        <w:t xml:space="preserve">Wendy was an exceptional representative of women’s leadership and through these awards her legacy will continue to pave the way for emerging women in business. </w:t>
      </w:r>
    </w:p>
    <w:p w14:paraId="5FD20982" w14:textId="77777777" w:rsidR="00893BAE" w:rsidRDefault="00893BAE" w:rsidP="00893BAE"/>
    <w:tbl>
      <w:tblPr>
        <w:tblStyle w:val="a6"/>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90"/>
      </w:tblGrid>
      <w:tr w:rsidR="00893BAE" w14:paraId="46E47C05" w14:textId="77777777" w:rsidTr="00893BAE">
        <w:trPr>
          <w:trHeight w:val="2240"/>
        </w:trPr>
        <w:tc>
          <w:tcPr>
            <w:tcW w:w="10590" w:type="dxa"/>
            <w:tcMar>
              <w:top w:w="100" w:type="dxa"/>
              <w:left w:w="100" w:type="dxa"/>
              <w:bottom w:w="100" w:type="dxa"/>
              <w:right w:w="100" w:type="dxa"/>
            </w:tcMar>
          </w:tcPr>
          <w:p w14:paraId="17C3A11D" w14:textId="77777777" w:rsidR="00893BAE" w:rsidRDefault="00893BAE" w:rsidP="00C7596F">
            <w:pPr>
              <w:widowControl w:val="0"/>
              <w:rPr>
                <w:i/>
                <w:color w:val="A6A6A6"/>
                <w:sz w:val="20"/>
                <w:szCs w:val="20"/>
                <w:highlight w:val="white"/>
              </w:rPr>
            </w:pPr>
            <w:r>
              <w:rPr>
                <w:i/>
                <w:color w:val="A6A6A6"/>
                <w:sz w:val="20"/>
                <w:szCs w:val="20"/>
                <w:highlight w:val="white"/>
              </w:rPr>
              <w:t>&lt; Please answer here in 300 words or less. Note that competitive applications typically have answers with at least 250 words.&gt;</w:t>
            </w:r>
          </w:p>
          <w:p w14:paraId="470883B1" w14:textId="77777777" w:rsidR="00893BAE" w:rsidRDefault="00893BAE" w:rsidP="00C7596F">
            <w:pPr>
              <w:widowControl w:val="0"/>
            </w:pPr>
          </w:p>
          <w:p w14:paraId="2CB0F2F2" w14:textId="77777777" w:rsidR="00893BAE" w:rsidRDefault="00893BAE" w:rsidP="00C7596F">
            <w:pPr>
              <w:widowControl w:val="0"/>
            </w:pPr>
          </w:p>
          <w:p w14:paraId="1B64F8FF" w14:textId="77777777" w:rsidR="00893BAE" w:rsidRDefault="00893BAE" w:rsidP="00C7596F">
            <w:pPr>
              <w:widowControl w:val="0"/>
            </w:pPr>
          </w:p>
          <w:p w14:paraId="0BB10244" w14:textId="77777777" w:rsidR="00893BAE" w:rsidRDefault="00893BAE" w:rsidP="00C7596F">
            <w:pPr>
              <w:widowControl w:val="0"/>
            </w:pPr>
          </w:p>
          <w:p w14:paraId="20B0A3F3" w14:textId="77777777" w:rsidR="00893BAE" w:rsidRDefault="00893BAE" w:rsidP="00C7596F">
            <w:pPr>
              <w:widowControl w:val="0"/>
            </w:pPr>
          </w:p>
          <w:p w14:paraId="338E726D" w14:textId="77777777" w:rsidR="00893BAE" w:rsidRDefault="00893BAE" w:rsidP="00C7596F">
            <w:pPr>
              <w:widowControl w:val="0"/>
            </w:pPr>
          </w:p>
          <w:p w14:paraId="7AC88E92" w14:textId="77777777" w:rsidR="00893BAE" w:rsidRDefault="00893BAE" w:rsidP="00C7596F">
            <w:pPr>
              <w:widowControl w:val="0"/>
            </w:pPr>
          </w:p>
          <w:p w14:paraId="7B12621C" w14:textId="77777777" w:rsidR="00893BAE" w:rsidRDefault="00893BAE" w:rsidP="00C7596F">
            <w:pPr>
              <w:widowControl w:val="0"/>
            </w:pPr>
          </w:p>
          <w:p w14:paraId="0B4ABBBE" w14:textId="77777777" w:rsidR="00893BAE" w:rsidRDefault="00893BAE" w:rsidP="00C7596F">
            <w:pPr>
              <w:widowControl w:val="0"/>
            </w:pPr>
          </w:p>
          <w:p w14:paraId="4D112D55" w14:textId="77777777" w:rsidR="00893BAE" w:rsidRDefault="00893BAE" w:rsidP="00C7596F">
            <w:pPr>
              <w:widowControl w:val="0"/>
            </w:pPr>
          </w:p>
          <w:p w14:paraId="2704F065" w14:textId="77777777" w:rsidR="00893BAE" w:rsidRDefault="00893BAE" w:rsidP="00C7596F">
            <w:pPr>
              <w:widowControl w:val="0"/>
            </w:pPr>
          </w:p>
          <w:p w14:paraId="0387165B" w14:textId="29ECE17A" w:rsidR="00893BAE" w:rsidRDefault="00893BAE" w:rsidP="00C7596F">
            <w:pPr>
              <w:widowControl w:val="0"/>
            </w:pPr>
          </w:p>
          <w:p w14:paraId="7F92C06F" w14:textId="3BED6E97" w:rsidR="00893BAE" w:rsidRDefault="00893BAE" w:rsidP="00C7596F">
            <w:pPr>
              <w:widowControl w:val="0"/>
            </w:pPr>
          </w:p>
          <w:p w14:paraId="1EB871E5" w14:textId="24F62C45" w:rsidR="00893BAE" w:rsidRDefault="00893BAE" w:rsidP="00C7596F">
            <w:pPr>
              <w:widowControl w:val="0"/>
            </w:pPr>
          </w:p>
          <w:p w14:paraId="130D10E3" w14:textId="774D8251" w:rsidR="00893BAE" w:rsidRDefault="00893BAE" w:rsidP="00C7596F">
            <w:pPr>
              <w:widowControl w:val="0"/>
            </w:pPr>
          </w:p>
          <w:p w14:paraId="738D63EB" w14:textId="123F3060" w:rsidR="00893BAE" w:rsidRDefault="00893BAE" w:rsidP="00C7596F">
            <w:pPr>
              <w:widowControl w:val="0"/>
            </w:pPr>
          </w:p>
          <w:p w14:paraId="1D2F8C0C" w14:textId="441C728A" w:rsidR="00893BAE" w:rsidRDefault="00893BAE" w:rsidP="00C7596F">
            <w:pPr>
              <w:widowControl w:val="0"/>
            </w:pPr>
          </w:p>
          <w:p w14:paraId="1262EB3B" w14:textId="77E6FAC4" w:rsidR="00893BAE" w:rsidRDefault="00893BAE" w:rsidP="00C7596F">
            <w:pPr>
              <w:widowControl w:val="0"/>
            </w:pPr>
          </w:p>
          <w:p w14:paraId="732F2437" w14:textId="77777777" w:rsidR="00893BAE" w:rsidRDefault="00893BAE" w:rsidP="00C7596F">
            <w:pPr>
              <w:widowControl w:val="0"/>
            </w:pPr>
          </w:p>
          <w:p w14:paraId="7071555B" w14:textId="77777777" w:rsidR="00893BAE" w:rsidRDefault="00893BAE" w:rsidP="00C7596F">
            <w:pPr>
              <w:widowControl w:val="0"/>
            </w:pPr>
          </w:p>
        </w:tc>
      </w:tr>
    </w:tbl>
    <w:p w14:paraId="46769E50" w14:textId="77777777" w:rsidR="00893BAE" w:rsidRDefault="00893BAE" w:rsidP="00893BAE"/>
    <w:p w14:paraId="4FA43C60" w14:textId="0C76B960" w:rsidR="00893BAE" w:rsidRDefault="0093556F" w:rsidP="00893BAE">
      <w:r>
        <w:rPr>
          <w:b/>
          <w:highlight w:val="white"/>
        </w:rPr>
        <w:lastRenderedPageBreak/>
        <w:t>6</w:t>
      </w:r>
      <w:r w:rsidR="00893BAE">
        <w:rPr>
          <w:b/>
          <w:highlight w:val="white"/>
        </w:rPr>
        <w:t>. Nominator Information</w:t>
      </w:r>
    </w:p>
    <w:p w14:paraId="6AAD1C7E" w14:textId="77777777" w:rsidR="00893BAE" w:rsidRDefault="00893BAE" w:rsidP="00893BAE">
      <w:r>
        <w:rPr>
          <w:highlight w:val="white"/>
        </w:rPr>
        <w:t>Please fill out your own contact information.</w:t>
      </w:r>
    </w:p>
    <w:p w14:paraId="0E2B0403" w14:textId="77777777" w:rsidR="00893BAE" w:rsidRDefault="00893BAE" w:rsidP="00893BAE"/>
    <w:tbl>
      <w:tblPr>
        <w:tblStyle w:val="a7"/>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5025"/>
      </w:tblGrid>
      <w:tr w:rsidR="00893BAE" w14:paraId="46582684" w14:textId="77777777" w:rsidTr="00C7596F">
        <w:trPr>
          <w:trHeight w:val="400"/>
        </w:trPr>
        <w:tc>
          <w:tcPr>
            <w:tcW w:w="4605" w:type="dxa"/>
            <w:tcMar>
              <w:top w:w="100" w:type="dxa"/>
              <w:left w:w="100" w:type="dxa"/>
              <w:bottom w:w="100" w:type="dxa"/>
              <w:right w:w="100" w:type="dxa"/>
            </w:tcMar>
          </w:tcPr>
          <w:p w14:paraId="2345B2B2" w14:textId="77777777" w:rsidR="00893BAE" w:rsidRDefault="00893BAE" w:rsidP="00C7596F">
            <w:pPr>
              <w:widowControl w:val="0"/>
            </w:pPr>
            <w:r>
              <w:rPr>
                <w:highlight w:val="white"/>
              </w:rPr>
              <w:t>Full Name</w:t>
            </w:r>
          </w:p>
        </w:tc>
        <w:tc>
          <w:tcPr>
            <w:tcW w:w="5025" w:type="dxa"/>
            <w:tcMar>
              <w:top w:w="100" w:type="dxa"/>
              <w:left w:w="100" w:type="dxa"/>
              <w:bottom w:w="100" w:type="dxa"/>
              <w:right w:w="100" w:type="dxa"/>
            </w:tcMar>
          </w:tcPr>
          <w:p w14:paraId="43E514B4"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93BAE" w14:paraId="54A3A224" w14:textId="77777777" w:rsidTr="00C7596F">
        <w:tc>
          <w:tcPr>
            <w:tcW w:w="4605" w:type="dxa"/>
            <w:tcMar>
              <w:top w:w="100" w:type="dxa"/>
              <w:left w:w="100" w:type="dxa"/>
              <w:bottom w:w="100" w:type="dxa"/>
              <w:right w:w="100" w:type="dxa"/>
            </w:tcMar>
          </w:tcPr>
          <w:p w14:paraId="3ECA69B9" w14:textId="77777777" w:rsidR="00893BAE" w:rsidRDefault="00893BAE" w:rsidP="00C7596F">
            <w:pPr>
              <w:widowControl w:val="0"/>
              <w:rPr>
                <w:highlight w:val="white"/>
              </w:rPr>
            </w:pPr>
            <w:r>
              <w:rPr>
                <w:highlight w:val="white"/>
              </w:rPr>
              <w:t xml:space="preserve">Mailing Address </w:t>
            </w:r>
          </w:p>
          <w:p w14:paraId="7646BAE4"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(Street, City, Postal Code)</w:t>
            </w:r>
          </w:p>
        </w:tc>
        <w:tc>
          <w:tcPr>
            <w:tcW w:w="5025" w:type="dxa"/>
            <w:tcMar>
              <w:top w:w="100" w:type="dxa"/>
              <w:left w:w="100" w:type="dxa"/>
              <w:bottom w:w="100" w:type="dxa"/>
              <w:right w:w="100" w:type="dxa"/>
            </w:tcMar>
          </w:tcPr>
          <w:p w14:paraId="127CB11F"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93BAE" w14:paraId="2F53168F" w14:textId="77777777" w:rsidTr="00C7596F">
        <w:tc>
          <w:tcPr>
            <w:tcW w:w="4605" w:type="dxa"/>
            <w:tcMar>
              <w:top w:w="100" w:type="dxa"/>
              <w:left w:w="100" w:type="dxa"/>
              <w:bottom w:w="100" w:type="dxa"/>
              <w:right w:w="100" w:type="dxa"/>
            </w:tcMar>
          </w:tcPr>
          <w:p w14:paraId="24901B8B" w14:textId="77777777" w:rsidR="00893BAE" w:rsidRDefault="00893BAE" w:rsidP="00C7596F">
            <w:pPr>
              <w:widowControl w:val="0"/>
            </w:pPr>
            <w:r>
              <w:rPr>
                <w:highlight w:val="white"/>
              </w:rPr>
              <w:t>Telephone Number</w:t>
            </w:r>
          </w:p>
        </w:tc>
        <w:tc>
          <w:tcPr>
            <w:tcW w:w="5025" w:type="dxa"/>
            <w:tcMar>
              <w:top w:w="100" w:type="dxa"/>
              <w:left w:w="100" w:type="dxa"/>
              <w:bottom w:w="100" w:type="dxa"/>
              <w:right w:w="100" w:type="dxa"/>
            </w:tcMar>
          </w:tcPr>
          <w:p w14:paraId="477D5C84"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93BAE" w14:paraId="5C11ACAD" w14:textId="77777777" w:rsidTr="00C7596F">
        <w:tc>
          <w:tcPr>
            <w:tcW w:w="4605" w:type="dxa"/>
            <w:tcMar>
              <w:top w:w="100" w:type="dxa"/>
              <w:left w:w="100" w:type="dxa"/>
              <w:bottom w:w="100" w:type="dxa"/>
              <w:right w:w="100" w:type="dxa"/>
            </w:tcMar>
          </w:tcPr>
          <w:p w14:paraId="2195474A" w14:textId="77777777" w:rsidR="00893BAE" w:rsidRDefault="00893BAE" w:rsidP="00C7596F">
            <w:pPr>
              <w:widowControl w:val="0"/>
              <w:rPr>
                <w:highlight w:val="white"/>
              </w:rPr>
            </w:pPr>
            <w:r>
              <w:rPr>
                <w:highlight w:val="white"/>
              </w:rPr>
              <w:t>Business Phone Number</w:t>
            </w:r>
          </w:p>
          <w:p w14:paraId="76DCA577"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(Please include ext.)</w:t>
            </w:r>
          </w:p>
        </w:tc>
        <w:tc>
          <w:tcPr>
            <w:tcW w:w="5025" w:type="dxa"/>
            <w:tcMar>
              <w:top w:w="100" w:type="dxa"/>
              <w:left w:w="100" w:type="dxa"/>
              <w:bottom w:w="100" w:type="dxa"/>
              <w:right w:w="100" w:type="dxa"/>
            </w:tcMar>
          </w:tcPr>
          <w:p w14:paraId="09C4C04B"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93BAE" w14:paraId="16F84C44" w14:textId="77777777" w:rsidTr="00C7596F">
        <w:tc>
          <w:tcPr>
            <w:tcW w:w="4605" w:type="dxa"/>
            <w:tcMar>
              <w:top w:w="100" w:type="dxa"/>
              <w:left w:w="100" w:type="dxa"/>
              <w:bottom w:w="100" w:type="dxa"/>
              <w:right w:w="100" w:type="dxa"/>
            </w:tcMar>
          </w:tcPr>
          <w:p w14:paraId="2D1A41DD" w14:textId="77777777" w:rsidR="00893BAE" w:rsidRDefault="00893BAE" w:rsidP="00C7596F">
            <w:pPr>
              <w:widowControl w:val="0"/>
            </w:pPr>
            <w:r>
              <w:rPr>
                <w:highlight w:val="white"/>
              </w:rPr>
              <w:t>Email Address</w:t>
            </w:r>
          </w:p>
        </w:tc>
        <w:tc>
          <w:tcPr>
            <w:tcW w:w="5025" w:type="dxa"/>
            <w:tcMar>
              <w:top w:w="100" w:type="dxa"/>
              <w:left w:w="100" w:type="dxa"/>
              <w:bottom w:w="100" w:type="dxa"/>
              <w:right w:w="100" w:type="dxa"/>
            </w:tcMar>
          </w:tcPr>
          <w:p w14:paraId="635D8D08"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93BAE" w14:paraId="4EE011F8" w14:textId="77777777" w:rsidTr="00C7596F">
        <w:tc>
          <w:tcPr>
            <w:tcW w:w="4605" w:type="dxa"/>
            <w:tcMar>
              <w:top w:w="100" w:type="dxa"/>
              <w:left w:w="100" w:type="dxa"/>
              <w:bottom w:w="100" w:type="dxa"/>
              <w:right w:w="100" w:type="dxa"/>
            </w:tcMar>
          </w:tcPr>
          <w:p w14:paraId="4E9296CF" w14:textId="77777777" w:rsidR="00893BAE" w:rsidRDefault="00893BAE" w:rsidP="00C7596F">
            <w:pPr>
              <w:widowControl w:val="0"/>
            </w:pPr>
            <w:r>
              <w:rPr>
                <w:highlight w:val="white"/>
              </w:rPr>
              <w:t>Organization</w:t>
            </w:r>
          </w:p>
        </w:tc>
        <w:tc>
          <w:tcPr>
            <w:tcW w:w="5025" w:type="dxa"/>
            <w:tcMar>
              <w:top w:w="100" w:type="dxa"/>
              <w:left w:w="100" w:type="dxa"/>
              <w:bottom w:w="100" w:type="dxa"/>
              <w:right w:w="100" w:type="dxa"/>
            </w:tcMar>
          </w:tcPr>
          <w:p w14:paraId="68B04F53"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893BAE" w14:paraId="67055555" w14:textId="77777777" w:rsidTr="00C7596F">
        <w:tc>
          <w:tcPr>
            <w:tcW w:w="4605" w:type="dxa"/>
            <w:tcMar>
              <w:top w:w="100" w:type="dxa"/>
              <w:left w:w="100" w:type="dxa"/>
              <w:bottom w:w="100" w:type="dxa"/>
              <w:right w:w="100" w:type="dxa"/>
            </w:tcMar>
          </w:tcPr>
          <w:p w14:paraId="051E49BD" w14:textId="77777777" w:rsidR="00893BAE" w:rsidRDefault="00893BAE" w:rsidP="00C7596F">
            <w:pPr>
              <w:widowControl w:val="0"/>
            </w:pPr>
            <w:r>
              <w:rPr>
                <w:highlight w:val="white"/>
              </w:rPr>
              <w:t>Position</w:t>
            </w:r>
          </w:p>
        </w:tc>
        <w:tc>
          <w:tcPr>
            <w:tcW w:w="5025" w:type="dxa"/>
            <w:tcMar>
              <w:top w:w="100" w:type="dxa"/>
              <w:left w:w="100" w:type="dxa"/>
              <w:bottom w:w="100" w:type="dxa"/>
              <w:right w:w="100" w:type="dxa"/>
            </w:tcMar>
          </w:tcPr>
          <w:p w14:paraId="75FF87B0" w14:textId="77777777" w:rsidR="00893BAE" w:rsidRDefault="00893BAE"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FE3A4C" w14:paraId="57B65C5F" w14:textId="77777777" w:rsidTr="00C7596F">
        <w:tc>
          <w:tcPr>
            <w:tcW w:w="4605" w:type="dxa"/>
            <w:tcMar>
              <w:top w:w="100" w:type="dxa"/>
              <w:left w:w="100" w:type="dxa"/>
              <w:bottom w:w="100" w:type="dxa"/>
              <w:right w:w="100" w:type="dxa"/>
            </w:tcMar>
          </w:tcPr>
          <w:p w14:paraId="726973C9" w14:textId="5CE75D78" w:rsidR="00FE3A4C" w:rsidRDefault="00FE3A4C" w:rsidP="00FE3A4C">
            <w:pPr>
              <w:widowControl w:val="0"/>
              <w:rPr>
                <w:highlight w:val="white"/>
              </w:rPr>
            </w:pPr>
            <w:bookmarkStart w:id="3" w:name="_Hlk29043041"/>
            <w:r>
              <w:rPr>
                <w:highlight w:val="white"/>
              </w:rPr>
              <w:t>How did you hear about the Wendy McDonald Diversity Awards?</w:t>
            </w:r>
          </w:p>
        </w:tc>
        <w:tc>
          <w:tcPr>
            <w:tcW w:w="5025" w:type="dxa"/>
            <w:tcMar>
              <w:top w:w="100" w:type="dxa"/>
              <w:left w:w="100" w:type="dxa"/>
              <w:bottom w:w="100" w:type="dxa"/>
              <w:right w:w="100" w:type="dxa"/>
            </w:tcMar>
          </w:tcPr>
          <w:p w14:paraId="528BC94C" w14:textId="32F99EBC" w:rsidR="00FE3A4C" w:rsidRDefault="00FE3A4C" w:rsidP="00FE3A4C">
            <w:pPr>
              <w:widowControl w:val="0"/>
              <w:pBdr>
                <w:top w:val="nil"/>
                <w:left w:val="nil"/>
                <w:bottom w:val="nil"/>
                <w:right w:val="nil"/>
                <w:between w:val="nil"/>
              </w:pBdr>
              <w:rPr>
                <w:i/>
                <w:color w:val="A6A6A6"/>
                <w:sz w:val="20"/>
                <w:szCs w:val="20"/>
                <w:highlight w:val="white"/>
              </w:rPr>
            </w:pPr>
            <w:r>
              <w:rPr>
                <w:i/>
                <w:color w:val="A6A6A6"/>
                <w:sz w:val="20"/>
                <w:szCs w:val="20"/>
                <w:highlight w:val="white"/>
              </w:rPr>
              <w:t>&lt; Please answer here&gt;</w:t>
            </w:r>
          </w:p>
        </w:tc>
      </w:tr>
      <w:bookmarkEnd w:id="3"/>
    </w:tbl>
    <w:p w14:paraId="5ED83164" w14:textId="0222D149" w:rsidR="00D859A3" w:rsidRDefault="00D859A3" w:rsidP="00D859A3"/>
    <w:p w14:paraId="60823C06" w14:textId="6E1043BD" w:rsidR="00D859A3" w:rsidRDefault="0093556F" w:rsidP="00D859A3">
      <w:r>
        <w:rPr>
          <w:b/>
          <w:highlight w:val="white"/>
        </w:rPr>
        <w:t>7</w:t>
      </w:r>
      <w:r w:rsidR="00D859A3">
        <w:rPr>
          <w:b/>
          <w:highlight w:val="white"/>
        </w:rPr>
        <w:t>. If the person you have nominated is selected as a winner, we will be checking references to verify their achievements. Please provide the contact information of two people who can act as a reference on behalf of your nominee.</w:t>
      </w:r>
    </w:p>
    <w:p w14:paraId="7F45AC3C" w14:textId="77777777" w:rsidR="00D859A3" w:rsidRDefault="00D859A3" w:rsidP="00D859A3"/>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6615"/>
      </w:tblGrid>
      <w:tr w:rsidR="00D859A3" w14:paraId="66D00AC8" w14:textId="77777777" w:rsidTr="00C7596F">
        <w:trPr>
          <w:trHeight w:val="280"/>
        </w:trPr>
        <w:tc>
          <w:tcPr>
            <w:tcW w:w="9360" w:type="dxa"/>
            <w:gridSpan w:val="2"/>
            <w:tcMar>
              <w:top w:w="100" w:type="dxa"/>
              <w:left w:w="100" w:type="dxa"/>
              <w:bottom w:w="100" w:type="dxa"/>
              <w:right w:w="100" w:type="dxa"/>
            </w:tcMar>
          </w:tcPr>
          <w:p w14:paraId="2EED75E1" w14:textId="77777777" w:rsidR="00D859A3" w:rsidRDefault="00D859A3" w:rsidP="00C7596F">
            <w:pPr>
              <w:widowControl w:val="0"/>
            </w:pPr>
            <w:r>
              <w:rPr>
                <w:b/>
                <w:highlight w:val="white"/>
              </w:rPr>
              <w:t xml:space="preserve">Primary Reference </w:t>
            </w:r>
          </w:p>
        </w:tc>
      </w:tr>
      <w:tr w:rsidR="00D859A3" w14:paraId="4FBCA367" w14:textId="77777777" w:rsidTr="00C7596F">
        <w:tc>
          <w:tcPr>
            <w:tcW w:w="2745" w:type="dxa"/>
            <w:tcMar>
              <w:top w:w="100" w:type="dxa"/>
              <w:left w:w="100" w:type="dxa"/>
              <w:bottom w:w="100" w:type="dxa"/>
              <w:right w:w="100" w:type="dxa"/>
            </w:tcMar>
          </w:tcPr>
          <w:p w14:paraId="563A96E3" w14:textId="77777777" w:rsidR="00D859A3" w:rsidRDefault="00D859A3" w:rsidP="00C7596F">
            <w:pPr>
              <w:widowControl w:val="0"/>
            </w:pPr>
            <w:r>
              <w:rPr>
                <w:highlight w:val="white"/>
              </w:rPr>
              <w:t>First and Last Name</w:t>
            </w:r>
          </w:p>
        </w:tc>
        <w:tc>
          <w:tcPr>
            <w:tcW w:w="6615" w:type="dxa"/>
            <w:tcMar>
              <w:top w:w="100" w:type="dxa"/>
              <w:left w:w="100" w:type="dxa"/>
              <w:bottom w:w="100" w:type="dxa"/>
              <w:right w:w="100" w:type="dxa"/>
            </w:tcMar>
          </w:tcPr>
          <w:p w14:paraId="20BB6273"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5BB308A2" w14:textId="77777777" w:rsidTr="00C7596F">
        <w:tc>
          <w:tcPr>
            <w:tcW w:w="2745" w:type="dxa"/>
            <w:tcMar>
              <w:top w:w="100" w:type="dxa"/>
              <w:left w:w="100" w:type="dxa"/>
              <w:bottom w:w="100" w:type="dxa"/>
              <w:right w:w="100" w:type="dxa"/>
            </w:tcMar>
          </w:tcPr>
          <w:p w14:paraId="12D58727" w14:textId="77777777" w:rsidR="00D859A3" w:rsidRDefault="00D859A3" w:rsidP="00C7596F">
            <w:pPr>
              <w:widowControl w:val="0"/>
            </w:pPr>
            <w:r>
              <w:rPr>
                <w:highlight w:val="white"/>
              </w:rPr>
              <w:t>Phone Number</w:t>
            </w:r>
          </w:p>
        </w:tc>
        <w:tc>
          <w:tcPr>
            <w:tcW w:w="6615" w:type="dxa"/>
            <w:tcMar>
              <w:top w:w="100" w:type="dxa"/>
              <w:left w:w="100" w:type="dxa"/>
              <w:bottom w:w="100" w:type="dxa"/>
              <w:right w:w="100" w:type="dxa"/>
            </w:tcMar>
          </w:tcPr>
          <w:p w14:paraId="24AEA9C1"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0AD03594" w14:textId="77777777" w:rsidTr="00C7596F">
        <w:tc>
          <w:tcPr>
            <w:tcW w:w="2745" w:type="dxa"/>
            <w:tcMar>
              <w:top w:w="100" w:type="dxa"/>
              <w:left w:w="100" w:type="dxa"/>
              <w:bottom w:w="100" w:type="dxa"/>
              <w:right w:w="100" w:type="dxa"/>
            </w:tcMar>
          </w:tcPr>
          <w:p w14:paraId="7E5F1F8A" w14:textId="77777777" w:rsidR="00D859A3" w:rsidRDefault="00D859A3" w:rsidP="00C7596F">
            <w:pPr>
              <w:widowControl w:val="0"/>
            </w:pPr>
            <w:r>
              <w:rPr>
                <w:highlight w:val="white"/>
              </w:rPr>
              <w:t>Organization</w:t>
            </w:r>
          </w:p>
        </w:tc>
        <w:tc>
          <w:tcPr>
            <w:tcW w:w="6615" w:type="dxa"/>
            <w:tcMar>
              <w:top w:w="100" w:type="dxa"/>
              <w:left w:w="100" w:type="dxa"/>
              <w:bottom w:w="100" w:type="dxa"/>
              <w:right w:w="100" w:type="dxa"/>
            </w:tcMar>
          </w:tcPr>
          <w:p w14:paraId="2249F888"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4429039C" w14:textId="77777777" w:rsidTr="00C7596F">
        <w:tc>
          <w:tcPr>
            <w:tcW w:w="2745" w:type="dxa"/>
            <w:tcMar>
              <w:top w:w="100" w:type="dxa"/>
              <w:left w:w="100" w:type="dxa"/>
              <w:bottom w:w="100" w:type="dxa"/>
              <w:right w:w="100" w:type="dxa"/>
            </w:tcMar>
          </w:tcPr>
          <w:p w14:paraId="70A41CC5" w14:textId="77777777" w:rsidR="00D859A3" w:rsidRDefault="00D859A3" w:rsidP="00C7596F">
            <w:pPr>
              <w:widowControl w:val="0"/>
            </w:pPr>
            <w:r>
              <w:rPr>
                <w:highlight w:val="white"/>
              </w:rPr>
              <w:t>Position</w:t>
            </w:r>
          </w:p>
        </w:tc>
        <w:tc>
          <w:tcPr>
            <w:tcW w:w="6615" w:type="dxa"/>
            <w:tcMar>
              <w:top w:w="100" w:type="dxa"/>
              <w:left w:w="100" w:type="dxa"/>
              <w:bottom w:w="100" w:type="dxa"/>
              <w:right w:w="100" w:type="dxa"/>
            </w:tcMar>
          </w:tcPr>
          <w:p w14:paraId="62F09FA2"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10BC6C84" w14:textId="77777777" w:rsidTr="00C7596F">
        <w:tc>
          <w:tcPr>
            <w:tcW w:w="2745" w:type="dxa"/>
            <w:tcMar>
              <w:top w:w="100" w:type="dxa"/>
              <w:left w:w="100" w:type="dxa"/>
              <w:bottom w:w="100" w:type="dxa"/>
              <w:right w:w="100" w:type="dxa"/>
            </w:tcMar>
          </w:tcPr>
          <w:p w14:paraId="747C57E0" w14:textId="77777777" w:rsidR="00D859A3" w:rsidRDefault="00D859A3" w:rsidP="00C7596F">
            <w:pPr>
              <w:widowControl w:val="0"/>
              <w:rPr>
                <w:highlight w:val="white"/>
              </w:rPr>
            </w:pPr>
            <w:r>
              <w:rPr>
                <w:highlight w:val="white"/>
              </w:rPr>
              <w:t>Relationship to Nominee</w:t>
            </w:r>
          </w:p>
        </w:tc>
        <w:tc>
          <w:tcPr>
            <w:tcW w:w="6615" w:type="dxa"/>
            <w:tcMar>
              <w:top w:w="100" w:type="dxa"/>
              <w:left w:w="100" w:type="dxa"/>
              <w:bottom w:w="100" w:type="dxa"/>
              <w:right w:w="100" w:type="dxa"/>
            </w:tcMar>
          </w:tcPr>
          <w:p w14:paraId="61443544" w14:textId="77777777" w:rsidR="00D859A3" w:rsidRDefault="00D859A3" w:rsidP="00C7596F">
            <w:pPr>
              <w:widowControl w:val="0"/>
              <w:rPr>
                <w:i/>
                <w:color w:val="A6A6A6"/>
                <w:sz w:val="20"/>
                <w:szCs w:val="20"/>
                <w:highlight w:val="white"/>
              </w:rPr>
            </w:pPr>
            <w:r>
              <w:rPr>
                <w:i/>
                <w:color w:val="A6A6A6"/>
                <w:sz w:val="20"/>
                <w:szCs w:val="20"/>
                <w:highlight w:val="white"/>
              </w:rPr>
              <w:t>&lt; Please answer here&gt;</w:t>
            </w:r>
          </w:p>
        </w:tc>
      </w:tr>
      <w:tr w:rsidR="00D859A3" w14:paraId="1A2C7BE8" w14:textId="77777777" w:rsidTr="00C7596F">
        <w:trPr>
          <w:trHeight w:val="340"/>
        </w:trPr>
        <w:tc>
          <w:tcPr>
            <w:tcW w:w="9360" w:type="dxa"/>
            <w:gridSpan w:val="2"/>
            <w:tcMar>
              <w:top w:w="100" w:type="dxa"/>
              <w:left w:w="100" w:type="dxa"/>
              <w:bottom w:w="100" w:type="dxa"/>
              <w:right w:w="100" w:type="dxa"/>
            </w:tcMar>
          </w:tcPr>
          <w:p w14:paraId="279BAC44" w14:textId="77777777" w:rsidR="00D859A3" w:rsidRDefault="00D859A3" w:rsidP="00C7596F">
            <w:pPr>
              <w:widowControl w:val="0"/>
            </w:pPr>
            <w:r>
              <w:rPr>
                <w:b/>
                <w:highlight w:val="white"/>
              </w:rPr>
              <w:t xml:space="preserve">Secondary Reference </w:t>
            </w:r>
          </w:p>
        </w:tc>
      </w:tr>
      <w:tr w:rsidR="00D859A3" w14:paraId="3664F786" w14:textId="77777777" w:rsidTr="00C7596F">
        <w:tc>
          <w:tcPr>
            <w:tcW w:w="2745" w:type="dxa"/>
            <w:tcMar>
              <w:top w:w="100" w:type="dxa"/>
              <w:left w:w="100" w:type="dxa"/>
              <w:bottom w:w="100" w:type="dxa"/>
              <w:right w:w="100" w:type="dxa"/>
            </w:tcMar>
          </w:tcPr>
          <w:p w14:paraId="379A2688" w14:textId="77777777" w:rsidR="00D859A3" w:rsidRDefault="00D859A3" w:rsidP="00C7596F">
            <w:pPr>
              <w:widowControl w:val="0"/>
            </w:pPr>
            <w:r>
              <w:rPr>
                <w:highlight w:val="white"/>
              </w:rPr>
              <w:t>First and Last Name</w:t>
            </w:r>
          </w:p>
        </w:tc>
        <w:tc>
          <w:tcPr>
            <w:tcW w:w="6615" w:type="dxa"/>
            <w:tcMar>
              <w:top w:w="100" w:type="dxa"/>
              <w:left w:w="100" w:type="dxa"/>
              <w:bottom w:w="100" w:type="dxa"/>
              <w:right w:w="100" w:type="dxa"/>
            </w:tcMar>
          </w:tcPr>
          <w:p w14:paraId="2FC5128A"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4C3185E3" w14:textId="77777777" w:rsidTr="00C7596F">
        <w:tc>
          <w:tcPr>
            <w:tcW w:w="2745" w:type="dxa"/>
            <w:tcMar>
              <w:top w:w="100" w:type="dxa"/>
              <w:left w:w="100" w:type="dxa"/>
              <w:bottom w:w="100" w:type="dxa"/>
              <w:right w:w="100" w:type="dxa"/>
            </w:tcMar>
          </w:tcPr>
          <w:p w14:paraId="5A789CC8" w14:textId="77777777" w:rsidR="00D859A3" w:rsidRDefault="00D859A3" w:rsidP="00C7596F">
            <w:pPr>
              <w:widowControl w:val="0"/>
            </w:pPr>
            <w:r>
              <w:rPr>
                <w:highlight w:val="white"/>
              </w:rPr>
              <w:t xml:space="preserve"> Phone Number</w:t>
            </w:r>
          </w:p>
        </w:tc>
        <w:tc>
          <w:tcPr>
            <w:tcW w:w="6615" w:type="dxa"/>
            <w:tcMar>
              <w:top w:w="100" w:type="dxa"/>
              <w:left w:w="100" w:type="dxa"/>
              <w:bottom w:w="100" w:type="dxa"/>
              <w:right w:w="100" w:type="dxa"/>
            </w:tcMar>
          </w:tcPr>
          <w:p w14:paraId="60237AF9"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250C230A" w14:textId="77777777" w:rsidTr="00C7596F">
        <w:tc>
          <w:tcPr>
            <w:tcW w:w="2745" w:type="dxa"/>
            <w:tcMar>
              <w:top w:w="100" w:type="dxa"/>
              <w:left w:w="100" w:type="dxa"/>
              <w:bottom w:w="100" w:type="dxa"/>
              <w:right w:w="100" w:type="dxa"/>
            </w:tcMar>
          </w:tcPr>
          <w:p w14:paraId="22EA30BB" w14:textId="77777777" w:rsidR="00D859A3" w:rsidRDefault="00D859A3" w:rsidP="00C7596F">
            <w:pPr>
              <w:widowControl w:val="0"/>
            </w:pPr>
            <w:r>
              <w:rPr>
                <w:highlight w:val="white"/>
              </w:rPr>
              <w:t>Organization</w:t>
            </w:r>
          </w:p>
        </w:tc>
        <w:tc>
          <w:tcPr>
            <w:tcW w:w="6615" w:type="dxa"/>
            <w:tcMar>
              <w:top w:w="100" w:type="dxa"/>
              <w:left w:w="100" w:type="dxa"/>
              <w:bottom w:w="100" w:type="dxa"/>
              <w:right w:w="100" w:type="dxa"/>
            </w:tcMar>
          </w:tcPr>
          <w:p w14:paraId="0D5C328E"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7F81FF6F" w14:textId="77777777" w:rsidTr="00C7596F">
        <w:tc>
          <w:tcPr>
            <w:tcW w:w="2745" w:type="dxa"/>
            <w:tcMar>
              <w:top w:w="100" w:type="dxa"/>
              <w:left w:w="100" w:type="dxa"/>
              <w:bottom w:w="100" w:type="dxa"/>
              <w:right w:w="100" w:type="dxa"/>
            </w:tcMar>
          </w:tcPr>
          <w:p w14:paraId="5DA90BFA" w14:textId="77777777" w:rsidR="00D859A3" w:rsidRDefault="00D859A3" w:rsidP="00C7596F">
            <w:pPr>
              <w:widowControl w:val="0"/>
            </w:pPr>
            <w:r>
              <w:rPr>
                <w:highlight w:val="white"/>
              </w:rPr>
              <w:t>Position</w:t>
            </w:r>
          </w:p>
        </w:tc>
        <w:tc>
          <w:tcPr>
            <w:tcW w:w="6615" w:type="dxa"/>
            <w:tcMar>
              <w:top w:w="100" w:type="dxa"/>
              <w:left w:w="100" w:type="dxa"/>
              <w:bottom w:w="100" w:type="dxa"/>
              <w:right w:w="100" w:type="dxa"/>
            </w:tcMar>
          </w:tcPr>
          <w:p w14:paraId="393D4B64" w14:textId="77777777" w:rsidR="00D859A3" w:rsidRDefault="00D859A3" w:rsidP="00C7596F">
            <w:pPr>
              <w:widowControl w:val="0"/>
              <w:pBdr>
                <w:top w:val="nil"/>
                <w:left w:val="nil"/>
                <w:bottom w:val="nil"/>
                <w:right w:val="nil"/>
                <w:between w:val="nil"/>
              </w:pBdr>
              <w:rPr>
                <w:i/>
                <w:color w:val="A6A6A6"/>
                <w:sz w:val="20"/>
                <w:szCs w:val="20"/>
              </w:rPr>
            </w:pPr>
            <w:r>
              <w:rPr>
                <w:i/>
                <w:color w:val="A6A6A6"/>
                <w:sz w:val="20"/>
                <w:szCs w:val="20"/>
                <w:highlight w:val="white"/>
              </w:rPr>
              <w:t>&lt; Please answer here&gt;</w:t>
            </w:r>
          </w:p>
        </w:tc>
      </w:tr>
      <w:tr w:rsidR="00D859A3" w14:paraId="2E3F62A4" w14:textId="77777777" w:rsidTr="00C7596F">
        <w:tc>
          <w:tcPr>
            <w:tcW w:w="2745" w:type="dxa"/>
            <w:tcMar>
              <w:top w:w="100" w:type="dxa"/>
              <w:left w:w="100" w:type="dxa"/>
              <w:bottom w:w="100" w:type="dxa"/>
              <w:right w:w="100" w:type="dxa"/>
            </w:tcMar>
          </w:tcPr>
          <w:p w14:paraId="393149CC" w14:textId="77777777" w:rsidR="00D859A3" w:rsidRDefault="00D859A3" w:rsidP="00C7596F">
            <w:pPr>
              <w:widowControl w:val="0"/>
              <w:rPr>
                <w:highlight w:val="white"/>
              </w:rPr>
            </w:pPr>
            <w:r>
              <w:rPr>
                <w:highlight w:val="white"/>
              </w:rPr>
              <w:t>Relationship to Nominee</w:t>
            </w:r>
          </w:p>
        </w:tc>
        <w:tc>
          <w:tcPr>
            <w:tcW w:w="6615" w:type="dxa"/>
            <w:tcMar>
              <w:top w:w="100" w:type="dxa"/>
              <w:left w:w="100" w:type="dxa"/>
              <w:bottom w:w="100" w:type="dxa"/>
              <w:right w:w="100" w:type="dxa"/>
            </w:tcMar>
          </w:tcPr>
          <w:p w14:paraId="32E8F658" w14:textId="77777777" w:rsidR="00D859A3" w:rsidRDefault="00D859A3" w:rsidP="00C7596F">
            <w:pPr>
              <w:widowControl w:val="0"/>
              <w:rPr>
                <w:i/>
                <w:color w:val="A6A6A6"/>
                <w:sz w:val="20"/>
                <w:szCs w:val="20"/>
                <w:highlight w:val="white"/>
              </w:rPr>
            </w:pPr>
            <w:r>
              <w:rPr>
                <w:i/>
                <w:color w:val="A6A6A6"/>
                <w:sz w:val="20"/>
                <w:szCs w:val="20"/>
                <w:highlight w:val="white"/>
              </w:rPr>
              <w:t>&lt; Please answer here&gt;</w:t>
            </w:r>
          </w:p>
        </w:tc>
      </w:tr>
    </w:tbl>
    <w:p w14:paraId="268F5CA7" w14:textId="42D2A403" w:rsidR="00D859A3" w:rsidRDefault="0093556F" w:rsidP="00D859A3">
      <w:r>
        <w:rPr>
          <w:b/>
          <w:highlight w:val="white"/>
        </w:rPr>
        <w:lastRenderedPageBreak/>
        <w:t>8</w:t>
      </w:r>
      <w:r w:rsidR="00D859A3">
        <w:rPr>
          <w:b/>
          <w:highlight w:val="white"/>
        </w:rPr>
        <w:t xml:space="preserve">. By checking "Yes", I confirm that the nomination I am submitting is accurate and reflective of the nominee for the Wendy McDonald </w:t>
      </w:r>
      <w:r w:rsidR="00281027">
        <w:rPr>
          <w:b/>
          <w:highlight w:val="white"/>
        </w:rPr>
        <w:t xml:space="preserve">Diversity </w:t>
      </w:r>
      <w:r w:rsidR="00D859A3">
        <w:rPr>
          <w:b/>
          <w:highlight w:val="white"/>
        </w:rPr>
        <w:t xml:space="preserve">Awards. </w:t>
      </w:r>
    </w:p>
    <w:p w14:paraId="64E24B3B" w14:textId="77777777" w:rsidR="00D859A3" w:rsidRDefault="00D859A3" w:rsidP="00D859A3"/>
    <w:p w14:paraId="586D0B19" w14:textId="77777777" w:rsidR="00D859A3" w:rsidRDefault="00D859A3" w:rsidP="00D859A3">
      <w:pPr>
        <w:ind w:left="360"/>
        <w:rPr>
          <w:highlight w:val="white"/>
        </w:rPr>
      </w:pPr>
      <w:proofErr w:type="gramStart"/>
      <w:r>
        <w:rPr>
          <w:rFonts w:ascii="MS Gothic" w:eastAsia="MS Gothic" w:hAnsi="MS Gothic" w:cs="MS Gothic"/>
          <w:highlight w:val="white"/>
        </w:rPr>
        <w:t>☐</w:t>
      </w:r>
      <w:r>
        <w:rPr>
          <w:highlight w:val="white"/>
        </w:rPr>
        <w:t xml:space="preserve">  Yes</w:t>
      </w:r>
      <w:proofErr w:type="gramEnd"/>
    </w:p>
    <w:p w14:paraId="29705D03" w14:textId="0C698E5B" w:rsidR="00522CF2" w:rsidRDefault="00D859A3" w:rsidP="00023872">
      <w:pPr>
        <w:ind w:left="360"/>
        <w:rPr>
          <w:highlight w:val="white"/>
        </w:rPr>
      </w:pPr>
      <w:proofErr w:type="gramStart"/>
      <w:r>
        <w:rPr>
          <w:rFonts w:ascii="MS Gothic" w:eastAsia="MS Gothic" w:hAnsi="MS Gothic" w:cs="MS Gothic"/>
          <w:highlight w:val="white"/>
        </w:rPr>
        <w:t>☐</w:t>
      </w:r>
      <w:r>
        <w:rPr>
          <w:highlight w:val="white"/>
        </w:rPr>
        <w:t xml:space="preserve">  No</w:t>
      </w:r>
      <w:proofErr w:type="gramEnd"/>
    </w:p>
    <w:sectPr w:rsidR="00522CF2" w:rsidSect="00023872">
      <w:headerReference w:type="default" r:id="rId15"/>
      <w:footerReference w:type="default" r:id="rId16"/>
      <w:headerReference w:type="first" r:id="rId17"/>
      <w:type w:val="continuous"/>
      <w:pgSz w:w="12240" w:h="15840"/>
      <w:pgMar w:top="2140" w:right="720" w:bottom="720" w:left="720" w:header="720" w:footer="31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1C21F" w14:textId="77777777" w:rsidR="0024086E" w:rsidRDefault="00BD1B14">
      <w:pPr>
        <w:spacing w:line="240" w:lineRule="auto"/>
      </w:pPr>
      <w:r>
        <w:separator/>
      </w:r>
    </w:p>
  </w:endnote>
  <w:endnote w:type="continuationSeparator" w:id="0">
    <w:p w14:paraId="44A26531" w14:textId="77777777" w:rsidR="0024086E" w:rsidRDefault="00BD1B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3AAB4" w14:textId="77777777" w:rsidR="006B212B" w:rsidRDefault="006B2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F5CB3" w14:textId="77777777" w:rsidR="00DA11C8" w:rsidRDefault="00DA11C8">
    <w:pPr>
      <w:pBdr>
        <w:top w:val="nil"/>
        <w:left w:val="nil"/>
        <w:bottom w:val="nil"/>
        <w:right w:val="nil"/>
        <w:between w:val="nil"/>
      </w:pBdr>
      <w:tabs>
        <w:tab w:val="center" w:pos="4680"/>
        <w:tab w:val="right" w:pos="9360"/>
      </w:tabs>
      <w:spacing w:line="240" w:lineRule="auto"/>
      <w:jc w:val="right"/>
      <w:rPr>
        <w:color w:val="000000"/>
      </w:rPr>
    </w:pPr>
    <w:r>
      <w:rPr>
        <w:color w:val="000000"/>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2</w:t>
    </w:r>
    <w:r>
      <w:rPr>
        <w:color w:val="000000"/>
        <w:sz w:val="24"/>
        <w:szCs w:val="24"/>
      </w:rPr>
      <w:fldChar w:fldCharType="end"/>
    </w:r>
    <w:r>
      <w:rPr>
        <w:color w:val="000000"/>
      </w:rPr>
      <w:t xml:space="preserve"> of </w:t>
    </w:r>
    <w:r>
      <w:rPr>
        <w:color w:val="000000"/>
        <w:sz w:val="24"/>
        <w:szCs w:val="24"/>
      </w:rPr>
      <w:fldChar w:fldCharType="begin"/>
    </w:r>
    <w:r>
      <w:rPr>
        <w:color w:val="000000"/>
        <w:sz w:val="24"/>
        <w:szCs w:val="24"/>
      </w:rPr>
      <w:instrText>NUMPAGES</w:instrText>
    </w:r>
    <w:r>
      <w:rPr>
        <w:color w:val="000000"/>
        <w:sz w:val="24"/>
        <w:szCs w:val="24"/>
      </w:rPr>
      <w:fldChar w:fldCharType="separate"/>
    </w:r>
    <w:r>
      <w:rPr>
        <w:noProof/>
        <w:color w:val="000000"/>
        <w:sz w:val="24"/>
        <w:szCs w:val="24"/>
      </w:rPr>
      <w:t>2</w:t>
    </w:r>
    <w:r>
      <w:rPr>
        <w:color w:val="000000"/>
        <w:sz w:val="24"/>
        <w:szCs w:val="24"/>
      </w:rPr>
      <w:fldChar w:fldCharType="end"/>
    </w:r>
  </w:p>
  <w:p w14:paraId="5144042F" w14:textId="77777777" w:rsidR="00DA11C8" w:rsidRDefault="00DA11C8">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B9422" w14:textId="77777777" w:rsidR="006B212B" w:rsidRDefault="006B21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2AECF" w14:textId="77777777" w:rsidR="00B533BE" w:rsidRDefault="00B533BE">
    <w:pPr>
      <w:pBdr>
        <w:top w:val="nil"/>
        <w:left w:val="nil"/>
        <w:bottom w:val="nil"/>
        <w:right w:val="nil"/>
        <w:between w:val="nil"/>
      </w:pBdr>
      <w:tabs>
        <w:tab w:val="center" w:pos="4680"/>
        <w:tab w:val="right" w:pos="9360"/>
      </w:tabs>
      <w:spacing w:line="240" w:lineRule="auto"/>
      <w:jc w:val="right"/>
      <w:rPr>
        <w:color w:val="000000"/>
      </w:rPr>
    </w:pPr>
    <w:r>
      <w:rPr>
        <w:color w:val="000000"/>
      </w:rPr>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2</w:t>
    </w:r>
    <w:r>
      <w:rPr>
        <w:color w:val="000000"/>
        <w:sz w:val="24"/>
        <w:szCs w:val="24"/>
      </w:rPr>
      <w:fldChar w:fldCharType="end"/>
    </w:r>
    <w:r>
      <w:rPr>
        <w:color w:val="000000"/>
      </w:rPr>
      <w:t xml:space="preserve"> of </w:t>
    </w:r>
    <w:r>
      <w:rPr>
        <w:color w:val="000000"/>
        <w:sz w:val="24"/>
        <w:szCs w:val="24"/>
      </w:rPr>
      <w:fldChar w:fldCharType="begin"/>
    </w:r>
    <w:r>
      <w:rPr>
        <w:color w:val="000000"/>
        <w:sz w:val="24"/>
        <w:szCs w:val="24"/>
      </w:rPr>
      <w:instrText>NUMPAGES</w:instrText>
    </w:r>
    <w:r>
      <w:rPr>
        <w:color w:val="000000"/>
        <w:sz w:val="24"/>
        <w:szCs w:val="24"/>
      </w:rPr>
      <w:fldChar w:fldCharType="separate"/>
    </w:r>
    <w:r>
      <w:rPr>
        <w:noProof/>
        <w:color w:val="000000"/>
        <w:sz w:val="24"/>
        <w:szCs w:val="24"/>
      </w:rPr>
      <w:t>2</w:t>
    </w:r>
    <w:r>
      <w:rPr>
        <w:color w:val="000000"/>
        <w:sz w:val="24"/>
        <w:szCs w:val="24"/>
      </w:rPr>
      <w:fldChar w:fldCharType="end"/>
    </w:r>
  </w:p>
  <w:p w14:paraId="06F91EB5" w14:textId="77777777" w:rsidR="00B533BE" w:rsidRDefault="00B533B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878CE" w14:textId="77777777" w:rsidR="0024086E" w:rsidRDefault="00BD1B14">
      <w:pPr>
        <w:spacing w:line="240" w:lineRule="auto"/>
      </w:pPr>
      <w:r>
        <w:separator/>
      </w:r>
    </w:p>
  </w:footnote>
  <w:footnote w:type="continuationSeparator" w:id="0">
    <w:p w14:paraId="4D8E3962" w14:textId="77777777" w:rsidR="0024086E" w:rsidRDefault="00BD1B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098AF" w14:textId="77777777" w:rsidR="006B212B" w:rsidRDefault="006B2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7E7B1" w14:textId="77777777" w:rsidR="00DA11C8" w:rsidRDefault="00DA11C8">
    <w:pPr>
      <w:jc w:val="right"/>
      <w:rPr>
        <w:color w:val="808080"/>
        <w:sz w:val="20"/>
        <w:szCs w:val="20"/>
      </w:rPr>
    </w:pPr>
    <w:r>
      <w:rPr>
        <w:noProof/>
      </w:rPr>
      <w:drawing>
        <wp:anchor distT="0" distB="0" distL="114300" distR="114300" simplePos="0" relativeHeight="251667456" behindDoc="0" locked="0" layoutInCell="1" hidden="0" allowOverlap="1" wp14:anchorId="524DE06D" wp14:editId="10A78B2B">
          <wp:simplePos x="0" y="0"/>
          <wp:positionH relativeFrom="column">
            <wp:posOffset>-114299</wp:posOffset>
          </wp:positionH>
          <wp:positionV relativeFrom="paragraph">
            <wp:posOffset>-115106</wp:posOffset>
          </wp:positionV>
          <wp:extent cx="1699895" cy="752475"/>
          <wp:effectExtent l="0" t="0" r="0" b="0"/>
          <wp:wrapNone/>
          <wp:docPr id="11" name="image1.png" descr="W:\Docs\COMDESN\GVBOT design files\Programs Logos\wlc-colour-horizontal.png"/>
          <wp:cNvGraphicFramePr/>
          <a:graphic xmlns:a="http://schemas.openxmlformats.org/drawingml/2006/main">
            <a:graphicData uri="http://schemas.openxmlformats.org/drawingml/2006/picture">
              <pic:pic xmlns:pic="http://schemas.openxmlformats.org/drawingml/2006/picture">
                <pic:nvPicPr>
                  <pic:cNvPr id="0" name="image1.png" descr="W:\Docs\COMDESN\GVBOT design files\Programs Logos\wlc-colour-horizontal.png"/>
                  <pic:cNvPicPr preferRelativeResize="0"/>
                </pic:nvPicPr>
                <pic:blipFill>
                  <a:blip r:embed="rId1"/>
                  <a:srcRect/>
                  <a:stretch>
                    <a:fillRect/>
                  </a:stretch>
                </pic:blipFill>
                <pic:spPr>
                  <a:xfrm>
                    <a:off x="0" y="0"/>
                    <a:ext cx="1699895" cy="752475"/>
                  </a:xfrm>
                  <a:prstGeom prst="rect">
                    <a:avLst/>
                  </a:prstGeom>
                  <a:ln/>
                </pic:spPr>
              </pic:pic>
            </a:graphicData>
          </a:graphic>
        </wp:anchor>
      </w:drawing>
    </w:r>
  </w:p>
  <w:p w14:paraId="02C03D0F" w14:textId="77777777" w:rsidR="00DA11C8" w:rsidRDefault="00DA11C8">
    <w:pPr>
      <w:jc w:val="right"/>
      <w:rPr>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FCF5A" w14:textId="5C441420" w:rsidR="00DA11C8" w:rsidRDefault="006B212B">
    <w:pPr>
      <w:jc w:val="right"/>
      <w:rPr>
        <w:sz w:val="40"/>
        <w:szCs w:val="40"/>
      </w:rPr>
    </w:pPr>
    <w:r>
      <w:rPr>
        <w:noProof/>
      </w:rPr>
      <w:drawing>
        <wp:anchor distT="0" distB="0" distL="114300" distR="114300" simplePos="0" relativeHeight="251668480" behindDoc="0" locked="0" layoutInCell="1" hidden="0" allowOverlap="1" wp14:anchorId="0692B4BC" wp14:editId="3EC234B9">
          <wp:simplePos x="0" y="0"/>
          <wp:positionH relativeFrom="column">
            <wp:posOffset>-114300</wp:posOffset>
          </wp:positionH>
          <wp:positionV relativeFrom="paragraph">
            <wp:posOffset>-106680</wp:posOffset>
          </wp:positionV>
          <wp:extent cx="1699895" cy="736600"/>
          <wp:effectExtent l="0" t="0" r="0" b="635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descr="W:\Docs\COMDESN\GVBOT design files\Programs Logos\wlc-colour-horizontal.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699895" cy="736600"/>
                  </a:xfrm>
                  <a:prstGeom prst="rect">
                    <a:avLst/>
                  </a:prstGeom>
                  <a:ln/>
                </pic:spPr>
              </pic:pic>
            </a:graphicData>
          </a:graphic>
          <wp14:sizeRelV relativeFrom="margin">
            <wp14:pctHeight>0</wp14:pctHeight>
          </wp14:sizeRelV>
        </wp:anchor>
      </w:drawing>
    </w:r>
    <w:r w:rsidR="00DA11C8">
      <w:rPr>
        <w:color w:val="808080"/>
        <w:sz w:val="20"/>
        <w:szCs w:val="20"/>
      </w:rPr>
      <w:br/>
    </w:r>
  </w:p>
  <w:p w14:paraId="78A2AFF8" w14:textId="77777777" w:rsidR="00DA11C8" w:rsidRDefault="00DA11C8">
    <w:pPr>
      <w:pBdr>
        <w:top w:val="nil"/>
        <w:left w:val="nil"/>
        <w:bottom w:val="nil"/>
        <w:right w:val="nil"/>
        <w:between w:val="nil"/>
      </w:pBdr>
      <w:tabs>
        <w:tab w:val="center" w:pos="4680"/>
        <w:tab w:val="right" w:pos="9360"/>
      </w:tabs>
      <w:spacing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A2D59" w14:textId="77777777" w:rsidR="00B533BE" w:rsidRDefault="00B533BE">
    <w:pPr>
      <w:jc w:val="right"/>
      <w:rPr>
        <w:color w:val="808080"/>
        <w:sz w:val="20"/>
        <w:szCs w:val="20"/>
      </w:rPr>
    </w:pPr>
    <w:r>
      <w:rPr>
        <w:noProof/>
      </w:rPr>
      <w:drawing>
        <wp:anchor distT="0" distB="0" distL="114300" distR="114300" simplePos="0" relativeHeight="251670528" behindDoc="0" locked="0" layoutInCell="1" hidden="0" allowOverlap="1" wp14:anchorId="0FBB7E32" wp14:editId="5DD83D1C">
          <wp:simplePos x="0" y="0"/>
          <wp:positionH relativeFrom="column">
            <wp:posOffset>-114300</wp:posOffset>
          </wp:positionH>
          <wp:positionV relativeFrom="paragraph">
            <wp:posOffset>-106373</wp:posOffset>
          </wp:positionV>
          <wp:extent cx="1699895" cy="736621"/>
          <wp:effectExtent l="0" t="0" r="0" b="635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descr="W:\Docs\COMDESN\GVBOT design files\Programs Logos\wlc-colour-horizontal.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699895" cy="736621"/>
                  </a:xfrm>
                  <a:prstGeom prst="rect">
                    <a:avLst/>
                  </a:prstGeom>
                  <a:ln/>
                </pic:spPr>
              </pic:pic>
            </a:graphicData>
          </a:graphic>
          <wp14:sizeRelV relativeFrom="margin">
            <wp14:pctHeight>0</wp14:pctHeight>
          </wp14:sizeRelV>
        </wp:anchor>
      </w:drawing>
    </w:r>
  </w:p>
  <w:p w14:paraId="026AA858" w14:textId="77777777" w:rsidR="00B533BE" w:rsidRDefault="00B533BE">
    <w:pPr>
      <w:jc w:val="right"/>
      <w:rPr>
        <w:sz w:val="40"/>
        <w:szCs w:val="4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CF9F" w14:textId="6C11A7A5" w:rsidR="00B533BE" w:rsidRDefault="006B212B">
    <w:pPr>
      <w:jc w:val="right"/>
      <w:rPr>
        <w:sz w:val="40"/>
        <w:szCs w:val="40"/>
      </w:rPr>
    </w:pPr>
    <w:r>
      <w:rPr>
        <w:noProof/>
      </w:rPr>
      <w:drawing>
        <wp:anchor distT="0" distB="0" distL="114300" distR="114300" simplePos="0" relativeHeight="251671552" behindDoc="0" locked="0" layoutInCell="1" hidden="0" allowOverlap="1" wp14:anchorId="3BC6002D" wp14:editId="11F20F7E">
          <wp:simplePos x="0" y="0"/>
          <wp:positionH relativeFrom="column">
            <wp:posOffset>-114300</wp:posOffset>
          </wp:positionH>
          <wp:positionV relativeFrom="paragraph">
            <wp:posOffset>-106680</wp:posOffset>
          </wp:positionV>
          <wp:extent cx="1699895" cy="736600"/>
          <wp:effectExtent l="0" t="0" r="0" b="6350"/>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descr="W:\Docs\COMDESN\GVBOT design files\Programs Logos\wlc-colour-horizontal.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699895" cy="736600"/>
                  </a:xfrm>
                  <a:prstGeom prst="rect">
                    <a:avLst/>
                  </a:prstGeom>
                  <a:ln/>
                </pic:spPr>
              </pic:pic>
            </a:graphicData>
          </a:graphic>
          <wp14:sizeRelV relativeFrom="margin">
            <wp14:pctHeight>0</wp14:pctHeight>
          </wp14:sizeRelV>
        </wp:anchor>
      </w:drawing>
    </w:r>
    <w:r w:rsidR="00B533BE">
      <w:rPr>
        <w:color w:val="808080"/>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B04"/>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1" w15:restartNumberingAfterBreak="0">
    <w:nsid w:val="05832211"/>
    <w:multiLevelType w:val="multilevel"/>
    <w:tmpl w:val="423690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C968BB"/>
    <w:multiLevelType w:val="multilevel"/>
    <w:tmpl w:val="30E2AD7A"/>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3" w15:restartNumberingAfterBreak="0">
    <w:nsid w:val="1FD30EA4"/>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4" w15:restartNumberingAfterBreak="0">
    <w:nsid w:val="2F3A7E63"/>
    <w:multiLevelType w:val="multilevel"/>
    <w:tmpl w:val="70A60E62"/>
    <w:lvl w:ilvl="0">
      <w:start w:val="1"/>
      <w:numFmt w:val="decimal"/>
      <w:lvlText w:val="%1."/>
      <w:lvlJc w:val="left"/>
      <w:pPr>
        <w:ind w:left="360" w:firstLine="360"/>
      </w:pPr>
      <w:rPr>
        <w:rFonts w:hint="default"/>
        <w:u w:val="none"/>
      </w:rPr>
    </w:lvl>
    <w:lvl w:ilvl="1">
      <w:start w:val="1"/>
      <w:numFmt w:val="lowerLetter"/>
      <w:lvlText w:val="%2."/>
      <w:lvlJc w:val="left"/>
      <w:pPr>
        <w:ind w:left="1080" w:firstLine="1080"/>
      </w:pPr>
      <w:rPr>
        <w:rFonts w:hint="default"/>
        <w:u w:val="none"/>
      </w:rPr>
    </w:lvl>
    <w:lvl w:ilvl="2">
      <w:start w:val="1"/>
      <w:numFmt w:val="lowerRoman"/>
      <w:lvlText w:val="%3."/>
      <w:lvlJc w:val="right"/>
      <w:pPr>
        <w:ind w:left="1800" w:firstLine="1800"/>
      </w:pPr>
      <w:rPr>
        <w:rFonts w:hint="default"/>
        <w:u w:val="none"/>
      </w:rPr>
    </w:lvl>
    <w:lvl w:ilvl="3">
      <w:start w:val="1"/>
      <w:numFmt w:val="decimal"/>
      <w:lvlText w:val="%4."/>
      <w:lvlJc w:val="left"/>
      <w:pPr>
        <w:ind w:left="2520" w:firstLine="2520"/>
      </w:pPr>
      <w:rPr>
        <w:rFonts w:hint="default"/>
        <w:u w:val="none"/>
      </w:rPr>
    </w:lvl>
    <w:lvl w:ilvl="4">
      <w:start w:val="1"/>
      <w:numFmt w:val="lowerLetter"/>
      <w:lvlText w:val="%5."/>
      <w:lvlJc w:val="left"/>
      <w:pPr>
        <w:ind w:left="3240" w:firstLine="3240"/>
      </w:pPr>
      <w:rPr>
        <w:rFonts w:hint="default"/>
        <w:u w:val="none"/>
      </w:rPr>
    </w:lvl>
    <w:lvl w:ilvl="5">
      <w:start w:val="1"/>
      <w:numFmt w:val="lowerRoman"/>
      <w:lvlText w:val="%6."/>
      <w:lvlJc w:val="right"/>
      <w:pPr>
        <w:ind w:left="3960" w:firstLine="3960"/>
      </w:pPr>
      <w:rPr>
        <w:rFonts w:hint="default"/>
        <w:u w:val="none"/>
      </w:rPr>
    </w:lvl>
    <w:lvl w:ilvl="6">
      <w:start w:val="1"/>
      <w:numFmt w:val="decimal"/>
      <w:lvlText w:val="%7."/>
      <w:lvlJc w:val="left"/>
      <w:pPr>
        <w:ind w:left="4680" w:firstLine="4680"/>
      </w:pPr>
      <w:rPr>
        <w:rFonts w:hint="default"/>
        <w:u w:val="none"/>
      </w:rPr>
    </w:lvl>
    <w:lvl w:ilvl="7">
      <w:start w:val="1"/>
      <w:numFmt w:val="lowerLetter"/>
      <w:lvlText w:val="%8."/>
      <w:lvlJc w:val="left"/>
      <w:pPr>
        <w:ind w:left="5400" w:firstLine="5400"/>
      </w:pPr>
      <w:rPr>
        <w:rFonts w:hint="default"/>
        <w:u w:val="none"/>
      </w:rPr>
    </w:lvl>
    <w:lvl w:ilvl="8">
      <w:start w:val="1"/>
      <w:numFmt w:val="lowerRoman"/>
      <w:lvlText w:val="%9."/>
      <w:lvlJc w:val="right"/>
      <w:pPr>
        <w:ind w:left="6120" w:firstLine="6120"/>
      </w:pPr>
      <w:rPr>
        <w:rFonts w:hint="default"/>
        <w:u w:val="none"/>
      </w:rPr>
    </w:lvl>
  </w:abstractNum>
  <w:abstractNum w:abstractNumId="5" w15:restartNumberingAfterBreak="0">
    <w:nsid w:val="40C74C9B"/>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6" w15:restartNumberingAfterBreak="0">
    <w:nsid w:val="4A3764F0"/>
    <w:multiLevelType w:val="hybridMultilevel"/>
    <w:tmpl w:val="C92425D6"/>
    <w:lvl w:ilvl="0" w:tplc="FFAE77A8">
      <w:start w:val="1"/>
      <w:numFmt w:val="decimal"/>
      <w:lvlText w:val="%1."/>
      <w:lvlJc w:val="left"/>
      <w:pPr>
        <w:ind w:left="502"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B91508"/>
    <w:multiLevelType w:val="multilevel"/>
    <w:tmpl w:val="067ADF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A3E21A9"/>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9" w15:restartNumberingAfterBreak="0">
    <w:nsid w:val="6DCB438F"/>
    <w:multiLevelType w:val="hybridMultilevel"/>
    <w:tmpl w:val="20F49D9A"/>
    <w:lvl w:ilvl="0" w:tplc="ADC4D30C">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F931152"/>
    <w:multiLevelType w:val="multilevel"/>
    <w:tmpl w:val="30E2AD7A"/>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num w:numId="1">
    <w:abstractNumId w:val="1"/>
  </w:num>
  <w:num w:numId="2">
    <w:abstractNumId w:val="8"/>
  </w:num>
  <w:num w:numId="3">
    <w:abstractNumId w:val="7"/>
  </w:num>
  <w:num w:numId="4">
    <w:abstractNumId w:val="0"/>
  </w:num>
  <w:num w:numId="5">
    <w:abstractNumId w:val="5"/>
  </w:num>
  <w:num w:numId="6">
    <w:abstractNumId w:val="3"/>
  </w:num>
  <w:num w:numId="7">
    <w:abstractNumId w:val="4"/>
  </w:num>
  <w:num w:numId="8">
    <w:abstractNumId w:val="2"/>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0NTMxtzQyMLG0NDNW0lEKTi0uzszPAykwrQUA3/bnHSwAAAA="/>
  </w:docVars>
  <w:rsids>
    <w:rsidRoot w:val="00522CF2"/>
    <w:rsid w:val="00003C1E"/>
    <w:rsid w:val="00023872"/>
    <w:rsid w:val="00051A95"/>
    <w:rsid w:val="001147B5"/>
    <w:rsid w:val="00117AA2"/>
    <w:rsid w:val="001209D6"/>
    <w:rsid w:val="001400D3"/>
    <w:rsid w:val="001A0DB0"/>
    <w:rsid w:val="0024086E"/>
    <w:rsid w:val="00240E07"/>
    <w:rsid w:val="00244700"/>
    <w:rsid w:val="00281027"/>
    <w:rsid w:val="002D5633"/>
    <w:rsid w:val="003B2897"/>
    <w:rsid w:val="003F4457"/>
    <w:rsid w:val="004403FA"/>
    <w:rsid w:val="00447800"/>
    <w:rsid w:val="004854C0"/>
    <w:rsid w:val="00522CF2"/>
    <w:rsid w:val="00527DFF"/>
    <w:rsid w:val="00560174"/>
    <w:rsid w:val="005A2F1C"/>
    <w:rsid w:val="005A4A23"/>
    <w:rsid w:val="006821FA"/>
    <w:rsid w:val="00690399"/>
    <w:rsid w:val="006B212B"/>
    <w:rsid w:val="006D0F1F"/>
    <w:rsid w:val="00725B71"/>
    <w:rsid w:val="00771273"/>
    <w:rsid w:val="007A456C"/>
    <w:rsid w:val="0083635D"/>
    <w:rsid w:val="0087361D"/>
    <w:rsid w:val="00881E82"/>
    <w:rsid w:val="00893BAE"/>
    <w:rsid w:val="008B790A"/>
    <w:rsid w:val="008D0DDE"/>
    <w:rsid w:val="00920CA2"/>
    <w:rsid w:val="0093556F"/>
    <w:rsid w:val="0099644A"/>
    <w:rsid w:val="00A6009D"/>
    <w:rsid w:val="00A83F3E"/>
    <w:rsid w:val="00B17776"/>
    <w:rsid w:val="00B408AC"/>
    <w:rsid w:val="00B413C8"/>
    <w:rsid w:val="00B533BE"/>
    <w:rsid w:val="00B82509"/>
    <w:rsid w:val="00BD1B14"/>
    <w:rsid w:val="00C55BCC"/>
    <w:rsid w:val="00C961E4"/>
    <w:rsid w:val="00D4020D"/>
    <w:rsid w:val="00D859A3"/>
    <w:rsid w:val="00D90A6A"/>
    <w:rsid w:val="00DA11C8"/>
    <w:rsid w:val="00DC29CE"/>
    <w:rsid w:val="00E239EA"/>
    <w:rsid w:val="00E277C0"/>
    <w:rsid w:val="00E8345E"/>
    <w:rsid w:val="00E87FE6"/>
    <w:rsid w:val="00EC72AD"/>
    <w:rsid w:val="00EF1154"/>
    <w:rsid w:val="00EF1AB7"/>
    <w:rsid w:val="00F206E5"/>
    <w:rsid w:val="00FC5838"/>
    <w:rsid w:val="00FE3A4C"/>
    <w:rsid w:val="00FE71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F063"/>
  <w15:docId w15:val="{DB7B514E-C20C-4484-8518-3ED73A82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C55BCC"/>
    <w:pPr>
      <w:tabs>
        <w:tab w:val="center" w:pos="4680"/>
        <w:tab w:val="right" w:pos="9360"/>
      </w:tabs>
      <w:spacing w:line="240" w:lineRule="auto"/>
    </w:pPr>
  </w:style>
  <w:style w:type="character" w:customStyle="1" w:styleId="HeaderChar">
    <w:name w:val="Header Char"/>
    <w:basedOn w:val="DefaultParagraphFont"/>
    <w:link w:val="Header"/>
    <w:uiPriority w:val="99"/>
    <w:rsid w:val="00C55BCC"/>
  </w:style>
  <w:style w:type="paragraph" w:styleId="Footer">
    <w:name w:val="footer"/>
    <w:basedOn w:val="Normal"/>
    <w:link w:val="FooterChar"/>
    <w:uiPriority w:val="99"/>
    <w:unhideWhenUsed/>
    <w:rsid w:val="00C55BCC"/>
    <w:pPr>
      <w:tabs>
        <w:tab w:val="center" w:pos="4680"/>
        <w:tab w:val="right" w:pos="9360"/>
      </w:tabs>
      <w:spacing w:line="240" w:lineRule="auto"/>
    </w:pPr>
  </w:style>
  <w:style w:type="character" w:customStyle="1" w:styleId="FooterChar">
    <w:name w:val="Footer Char"/>
    <w:basedOn w:val="DefaultParagraphFont"/>
    <w:link w:val="Footer"/>
    <w:uiPriority w:val="99"/>
    <w:rsid w:val="00C55BCC"/>
  </w:style>
  <w:style w:type="paragraph" w:styleId="ListParagraph">
    <w:name w:val="List Paragraph"/>
    <w:basedOn w:val="Normal"/>
    <w:uiPriority w:val="34"/>
    <w:qFormat/>
    <w:rsid w:val="001400D3"/>
    <w:pPr>
      <w:ind w:left="720"/>
      <w:contextualSpacing/>
    </w:pPr>
  </w:style>
  <w:style w:type="paragraph" w:styleId="BalloonText">
    <w:name w:val="Balloon Text"/>
    <w:basedOn w:val="Normal"/>
    <w:link w:val="BalloonTextChar"/>
    <w:uiPriority w:val="99"/>
    <w:semiHidden/>
    <w:unhideWhenUsed/>
    <w:rsid w:val="008D0D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rograms@boardoftrad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 Ingham</dc:creator>
  <cp:lastModifiedBy>Amora Takawira</cp:lastModifiedBy>
  <cp:revision>21</cp:revision>
  <cp:lastPrinted>2020-01-04T22:44:00Z</cp:lastPrinted>
  <dcterms:created xsi:type="dcterms:W3CDTF">2020-01-04T22:10:00Z</dcterms:created>
  <dcterms:modified xsi:type="dcterms:W3CDTF">2020-03-12T18:08:00Z</dcterms:modified>
</cp:coreProperties>
</file>